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1F" w:rsidRPr="007E781F" w:rsidRDefault="007E781F" w:rsidP="007E781F">
      <w:pPr>
        <w:spacing w:after="0" w:line="240" w:lineRule="auto"/>
        <w:ind w:left="119"/>
        <w:jc w:val="center"/>
        <w:rPr>
          <w:lang w:val="ru-RU"/>
        </w:rPr>
      </w:pPr>
      <w:bookmarkStart w:id="0" w:name="block-19324720"/>
      <w:r w:rsidRPr="007E78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781F" w:rsidRPr="007E781F" w:rsidRDefault="007E781F" w:rsidP="007E781F">
      <w:pPr>
        <w:spacing w:after="0" w:line="240" w:lineRule="auto"/>
        <w:ind w:left="119"/>
        <w:jc w:val="center"/>
        <w:rPr>
          <w:lang w:val="ru-RU"/>
        </w:rPr>
      </w:pPr>
      <w:r w:rsidRPr="007E78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e665616-2748-4d90-bd50-5b617362b917"/>
      <w:r w:rsidRPr="007E781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7E781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E781F" w:rsidRPr="007E781F" w:rsidRDefault="007E781F" w:rsidP="007E781F">
      <w:pPr>
        <w:spacing w:after="0" w:line="240" w:lineRule="auto"/>
        <w:ind w:left="119"/>
        <w:jc w:val="center"/>
        <w:rPr>
          <w:lang w:val="ru-RU"/>
        </w:rPr>
      </w:pPr>
      <w:r w:rsidRPr="007E78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891cd23-75ad-4d7a-b1eb-2ec1609bac70"/>
      <w:r w:rsidRPr="007E781F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Дятьковского района‌</w:t>
      </w:r>
      <w:bookmarkEnd w:id="2"/>
      <w:r w:rsidRPr="007E781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781F">
        <w:rPr>
          <w:rFonts w:ascii="Times New Roman" w:hAnsi="Times New Roman"/>
          <w:color w:val="000000"/>
          <w:sz w:val="28"/>
          <w:lang w:val="ru-RU"/>
        </w:rPr>
        <w:t>​</w:t>
      </w:r>
    </w:p>
    <w:p w:rsidR="007E781F" w:rsidRDefault="007E781F" w:rsidP="007E78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ИСОШ</w:t>
      </w:r>
    </w:p>
    <w:p w:rsidR="007E781F" w:rsidRDefault="007E781F" w:rsidP="007E781F">
      <w:pPr>
        <w:spacing w:after="0"/>
        <w:ind w:left="120"/>
      </w:pPr>
    </w:p>
    <w:p w:rsidR="007E781F" w:rsidRDefault="007E781F" w:rsidP="007E781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tbl>
      <w:tblPr>
        <w:tblStyle w:val="ac"/>
        <w:tblW w:w="9514" w:type="dxa"/>
        <w:tblInd w:w="120" w:type="dxa"/>
        <w:tblLook w:val="04A0"/>
      </w:tblPr>
      <w:tblGrid>
        <w:gridCol w:w="4609"/>
        <w:gridCol w:w="4905"/>
      </w:tblGrid>
      <w:tr w:rsidR="007E781F" w:rsidTr="00835688">
        <w:tc>
          <w:tcPr>
            <w:tcW w:w="4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1F" w:rsidRPr="007E781F" w:rsidRDefault="007E781F" w:rsidP="0083568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E78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E781F" w:rsidRPr="007E781F" w:rsidRDefault="007E781F" w:rsidP="00835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E78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</w:t>
            </w:r>
            <w:bookmarkStart w:id="3" w:name="_GoBack"/>
            <w:bookmarkEnd w:id="3"/>
            <w:r w:rsidRPr="007E78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 учителей </w:t>
            </w:r>
          </w:p>
          <w:p w:rsidR="007E781F" w:rsidRPr="007E781F" w:rsidRDefault="007E781F" w:rsidP="0083568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E78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2023 г.</w:t>
            </w:r>
          </w:p>
          <w:p w:rsidR="007E781F" w:rsidRPr="007E781F" w:rsidRDefault="007E781F" w:rsidP="00835688">
            <w:pPr>
              <w:rPr>
                <w:lang w:val="ru-RU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1F" w:rsidRPr="007E781F" w:rsidRDefault="007E781F" w:rsidP="00835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E78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СОГЛАСОВАНО</w:t>
            </w:r>
          </w:p>
          <w:p w:rsidR="007E781F" w:rsidRPr="007E781F" w:rsidRDefault="007E781F" w:rsidP="00835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E78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по НМР </w:t>
            </w:r>
            <w:r w:rsidRPr="007E78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Покорская Г.В.</w:t>
            </w:r>
          </w:p>
          <w:p w:rsidR="007E781F" w:rsidRDefault="007E781F" w:rsidP="0083568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7E781F" w:rsidRDefault="007E781F" w:rsidP="00835688"/>
        </w:tc>
      </w:tr>
    </w:tbl>
    <w:p w:rsidR="007E781F" w:rsidRDefault="007E781F" w:rsidP="007E781F">
      <w:pPr>
        <w:spacing w:after="0"/>
        <w:ind w:left="120"/>
      </w:pPr>
    </w:p>
    <w:p w:rsidR="007E781F" w:rsidRDefault="007E781F" w:rsidP="007E781F">
      <w:pPr>
        <w:spacing w:after="0"/>
        <w:ind w:left="120"/>
      </w:pPr>
    </w:p>
    <w:p w:rsidR="007E781F" w:rsidRDefault="007E781F" w:rsidP="007E781F">
      <w:pPr>
        <w:spacing w:after="0"/>
        <w:ind w:left="-284"/>
      </w:pPr>
    </w:p>
    <w:p w:rsidR="007E781F" w:rsidRDefault="007E781F" w:rsidP="007E781F">
      <w:pPr>
        <w:spacing w:after="0"/>
        <w:ind w:left="120"/>
      </w:pPr>
    </w:p>
    <w:p w:rsidR="007E781F" w:rsidRDefault="007E781F" w:rsidP="007E78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E781F" w:rsidRPr="000734EF" w:rsidRDefault="007E781F" w:rsidP="007E781F">
      <w:pPr>
        <w:spacing w:after="0"/>
        <w:ind w:left="120"/>
        <w:jc w:val="center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‌</w:t>
      </w:r>
      <w:r w:rsidRPr="000734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781F" w:rsidRPr="000734EF" w:rsidRDefault="007E781F" w:rsidP="007E781F">
      <w:pPr>
        <w:spacing w:after="0" w:line="408" w:lineRule="auto"/>
        <w:ind w:left="120"/>
        <w:jc w:val="center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34EF">
        <w:rPr>
          <w:rFonts w:ascii="Times New Roman" w:hAnsi="Times New Roman"/>
          <w:color w:val="000000"/>
          <w:sz w:val="28"/>
          <w:lang w:val="ru-RU"/>
        </w:rPr>
        <w:t xml:space="preserve"> 2584943)</w:t>
      </w:r>
    </w:p>
    <w:p w:rsidR="007E781F" w:rsidRPr="000734E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0734EF" w:rsidRDefault="007E781F" w:rsidP="007E781F">
      <w:pPr>
        <w:spacing w:after="0" w:line="408" w:lineRule="auto"/>
        <w:ind w:left="120"/>
        <w:jc w:val="center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для обучающихся 4 классов</w:t>
      </w: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E781F" w:rsidRPr="007E781F" w:rsidRDefault="007E781F" w:rsidP="007E781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E781F">
        <w:rPr>
          <w:rFonts w:ascii="Times New Roman" w:hAnsi="Times New Roman" w:cs="Times New Roman"/>
          <w:sz w:val="28"/>
          <w:szCs w:val="28"/>
          <w:lang w:val="ru-RU"/>
        </w:rPr>
        <w:t>Выписка верна   31.08.2023</w:t>
      </w:r>
    </w:p>
    <w:p w:rsidR="007E781F" w:rsidRPr="007E781F" w:rsidRDefault="007E781F" w:rsidP="007E781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E781F">
        <w:rPr>
          <w:rFonts w:ascii="Times New Roman" w:hAnsi="Times New Roman" w:cs="Times New Roman"/>
          <w:sz w:val="28"/>
          <w:szCs w:val="28"/>
          <w:lang w:val="ru-RU"/>
        </w:rPr>
        <w:t>Директор школы         Ефремова Л.В.</w:t>
      </w: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2719705</wp:posOffset>
            </wp:positionH>
            <wp:positionV relativeFrom="margin">
              <wp:posOffset>6976110</wp:posOffset>
            </wp:positionV>
            <wp:extent cx="3329940" cy="895350"/>
            <wp:effectExtent l="0" t="0" r="3810" b="0"/>
            <wp:wrapSquare wrapText="bothSides"/>
            <wp:docPr id="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 правильная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E781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daf91b7c-f861-4f65-ac3d-7093d1098ae7"/>
    </w:p>
    <w:p w:rsidR="007E781F" w:rsidRDefault="007E781F" w:rsidP="007E781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781F" w:rsidRDefault="007E781F" w:rsidP="007E781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781F" w:rsidRPr="007E781F" w:rsidRDefault="007E781F" w:rsidP="007E781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E781F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7E781F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Pr="007E781F">
        <w:rPr>
          <w:rFonts w:ascii="Times New Roman" w:hAnsi="Times New Roman"/>
          <w:b/>
          <w:color w:val="000000"/>
          <w:sz w:val="28"/>
          <w:lang w:val="ru-RU"/>
        </w:rPr>
        <w:t>вот</w:t>
      </w:r>
      <w:bookmarkEnd w:id="4"/>
      <w:r w:rsidRPr="007E78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5" w:name="6d9e9922-8c7a-4bd6-b337-ac3d7fc668dc"/>
      <w:r w:rsidRPr="007E781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7E781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781F">
        <w:rPr>
          <w:rFonts w:ascii="Times New Roman" w:hAnsi="Times New Roman"/>
          <w:color w:val="000000"/>
          <w:sz w:val="28"/>
          <w:lang w:val="ru-RU"/>
        </w:rPr>
        <w:t>​</w:t>
      </w:r>
    </w:p>
    <w:p w:rsidR="007E781F" w:rsidRPr="007E781F" w:rsidRDefault="007E781F" w:rsidP="007E781F">
      <w:pPr>
        <w:spacing w:after="0"/>
        <w:ind w:left="120"/>
        <w:jc w:val="center"/>
        <w:rPr>
          <w:lang w:val="ru-RU"/>
        </w:rPr>
      </w:pPr>
    </w:p>
    <w:p w:rsidR="003646BD" w:rsidRPr="000734EF" w:rsidRDefault="000734EF" w:rsidP="000734EF">
      <w:pPr>
        <w:spacing w:after="0" w:line="264" w:lineRule="auto"/>
        <w:jc w:val="both"/>
        <w:rPr>
          <w:lang w:val="ru-RU"/>
        </w:rPr>
      </w:pPr>
      <w:bookmarkStart w:id="6" w:name="block-19324719"/>
      <w:bookmarkEnd w:id="0"/>
      <w:r w:rsidRPr="000734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646BD" w:rsidRPr="000734EF" w:rsidRDefault="000734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646BD" w:rsidRPr="000734EF" w:rsidRDefault="000734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646BD" w:rsidRPr="000734EF" w:rsidRDefault="000734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646BD" w:rsidRPr="000734EF" w:rsidRDefault="000734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646BD" w:rsidRPr="000734EF" w:rsidRDefault="000734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646BD" w:rsidRPr="000734EF" w:rsidRDefault="000734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646BD" w:rsidRPr="000734EF" w:rsidRDefault="000734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646BD" w:rsidRPr="000734EF" w:rsidRDefault="000734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646BD" w:rsidRPr="000734EF" w:rsidRDefault="000734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646BD" w:rsidRPr="000734EF" w:rsidRDefault="000734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646BD" w:rsidRPr="000734EF" w:rsidRDefault="003646BD">
      <w:pPr>
        <w:rPr>
          <w:lang w:val="ru-RU"/>
        </w:rPr>
        <w:sectPr w:rsidR="003646BD" w:rsidRPr="000734EF">
          <w:pgSz w:w="11906" w:h="16383"/>
          <w:pgMar w:top="1134" w:right="850" w:bottom="1134" w:left="1701" w:header="720" w:footer="720" w:gutter="0"/>
          <w:cols w:space="720"/>
        </w:sect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bookmarkStart w:id="7" w:name="block-19324722"/>
      <w:bookmarkEnd w:id="6"/>
      <w:r w:rsidRPr="000734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734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646BD" w:rsidRPr="000734EF" w:rsidRDefault="000734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646BD" w:rsidRPr="000734EF" w:rsidRDefault="000734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646BD" w:rsidRPr="000734EF" w:rsidRDefault="000734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734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646BD" w:rsidRPr="000734EF" w:rsidRDefault="000734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646BD" w:rsidRPr="000734EF" w:rsidRDefault="000734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734E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46BD" w:rsidRPr="000734EF" w:rsidRDefault="000734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646BD" w:rsidRPr="000734EF" w:rsidRDefault="000734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646BD" w:rsidRPr="000734EF" w:rsidRDefault="000734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646BD" w:rsidRPr="000734EF" w:rsidRDefault="000734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646BD" w:rsidRPr="000734EF" w:rsidRDefault="000734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734E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46BD" w:rsidRPr="000734EF" w:rsidRDefault="000734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646BD" w:rsidRPr="000734EF" w:rsidRDefault="000734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646BD" w:rsidRPr="000734EF" w:rsidRDefault="000734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734E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646BD" w:rsidRPr="000734EF" w:rsidRDefault="000734E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734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646BD" w:rsidRPr="000734EF" w:rsidRDefault="000734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646BD" w:rsidRPr="000734EF" w:rsidRDefault="000734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646BD" w:rsidRDefault="000734E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646BD" w:rsidRPr="000734EF" w:rsidRDefault="000734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646BD" w:rsidRPr="000734EF" w:rsidRDefault="000734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646BD" w:rsidRDefault="000734E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646BD" w:rsidRPr="000734EF" w:rsidRDefault="000734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646BD" w:rsidRPr="000734EF" w:rsidRDefault="000734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646BD" w:rsidRPr="000734EF" w:rsidRDefault="000734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646BD" w:rsidRPr="000734EF" w:rsidRDefault="000734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734E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46BD" w:rsidRPr="000734EF" w:rsidRDefault="000734E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646BD" w:rsidRPr="000734EF" w:rsidRDefault="000734E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646BD" w:rsidRPr="000734EF" w:rsidRDefault="000734E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646BD" w:rsidRPr="000734EF" w:rsidRDefault="000734E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646BD" w:rsidRPr="000734EF" w:rsidRDefault="000734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646BD" w:rsidRPr="000734EF" w:rsidRDefault="000734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646BD" w:rsidRPr="000734EF" w:rsidRDefault="000734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646BD" w:rsidRPr="000734EF" w:rsidRDefault="000734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646BD" w:rsidRPr="000734EF" w:rsidRDefault="000734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734E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46BD" w:rsidRPr="000734EF" w:rsidRDefault="000734E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646BD" w:rsidRPr="000734EF" w:rsidRDefault="000734E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646BD" w:rsidRPr="000734EF" w:rsidRDefault="000734E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734E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646BD" w:rsidRPr="000734EF" w:rsidRDefault="000734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646BD" w:rsidRPr="000734EF" w:rsidRDefault="000734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646BD" w:rsidRPr="000734EF" w:rsidRDefault="000734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646BD" w:rsidRPr="000734EF" w:rsidRDefault="000734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734E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646BD" w:rsidRPr="000734EF" w:rsidRDefault="000734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646BD" w:rsidRPr="000734EF" w:rsidRDefault="000734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646BD" w:rsidRPr="000734EF" w:rsidRDefault="000734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646BD" w:rsidRPr="000734EF" w:rsidRDefault="000734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646BD" w:rsidRPr="000734EF" w:rsidRDefault="000734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734E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646BD" w:rsidRPr="000734EF" w:rsidRDefault="000734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646BD" w:rsidRPr="000734EF" w:rsidRDefault="000734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646BD" w:rsidRPr="000734EF" w:rsidRDefault="000734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646BD" w:rsidRPr="000734EF" w:rsidRDefault="000734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646BD" w:rsidRPr="000734EF" w:rsidRDefault="000734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734E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646BD" w:rsidRPr="000734EF" w:rsidRDefault="000734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646BD" w:rsidRPr="000734EF" w:rsidRDefault="000734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646BD" w:rsidRPr="000734EF" w:rsidRDefault="000734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646BD" w:rsidRPr="000734EF" w:rsidRDefault="000734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646BD" w:rsidRPr="000734EF" w:rsidRDefault="000734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646BD" w:rsidRPr="000734EF" w:rsidRDefault="000734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646BD" w:rsidRPr="000734EF" w:rsidRDefault="000734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646BD" w:rsidRPr="000734EF" w:rsidRDefault="000734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3646BD" w:rsidRPr="000734EF" w:rsidRDefault="000734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646BD" w:rsidRPr="000734EF" w:rsidRDefault="000734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646BD" w:rsidRPr="000734EF" w:rsidRDefault="000734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646BD" w:rsidRPr="000734EF" w:rsidRDefault="000734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646BD" w:rsidRPr="000734EF" w:rsidRDefault="000734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646BD" w:rsidRPr="000734EF" w:rsidRDefault="000734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646BD" w:rsidRPr="000734EF" w:rsidRDefault="000734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646BD" w:rsidRPr="000734EF" w:rsidRDefault="000734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646BD" w:rsidRPr="000734EF" w:rsidRDefault="000734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646BD" w:rsidRPr="000734EF" w:rsidRDefault="000734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646BD" w:rsidRPr="000734EF" w:rsidRDefault="000734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646BD" w:rsidRPr="000734EF" w:rsidRDefault="000734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646BD" w:rsidRPr="000734EF" w:rsidRDefault="000734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646BD" w:rsidRPr="000734EF" w:rsidRDefault="000734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646BD" w:rsidRPr="000734EF" w:rsidRDefault="000734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646BD" w:rsidRPr="000734EF" w:rsidRDefault="000734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646BD" w:rsidRPr="000734EF" w:rsidRDefault="000734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646BD" w:rsidRPr="000734EF" w:rsidRDefault="000734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646BD" w:rsidRPr="000734EF" w:rsidRDefault="000734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646BD" w:rsidRPr="000734EF" w:rsidRDefault="000734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646BD" w:rsidRPr="000734EF" w:rsidRDefault="000734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646BD" w:rsidRPr="000734EF" w:rsidRDefault="000734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646BD" w:rsidRPr="000734EF" w:rsidRDefault="000734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646BD" w:rsidRPr="000734EF" w:rsidRDefault="000734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646BD" w:rsidRPr="000734EF" w:rsidRDefault="000734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646BD" w:rsidRPr="000734EF" w:rsidRDefault="000734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646BD" w:rsidRPr="000734EF" w:rsidRDefault="000734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646BD" w:rsidRPr="000734EF" w:rsidRDefault="003646BD">
      <w:pPr>
        <w:rPr>
          <w:lang w:val="ru-RU"/>
        </w:rPr>
        <w:sectPr w:rsidR="003646BD" w:rsidRPr="000734EF">
          <w:pgSz w:w="11906" w:h="16383"/>
          <w:pgMar w:top="1134" w:right="850" w:bottom="1134" w:left="1701" w:header="720" w:footer="720" w:gutter="0"/>
          <w:cols w:space="720"/>
        </w:sect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bookmarkStart w:id="8" w:name="block-19324723"/>
      <w:bookmarkEnd w:id="7"/>
      <w:r w:rsidRPr="000734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646BD" w:rsidRPr="000734EF" w:rsidRDefault="003646BD">
      <w:pPr>
        <w:spacing w:after="0"/>
        <w:ind w:left="120"/>
        <w:rPr>
          <w:lang w:val="ru-RU"/>
        </w:rPr>
      </w:pPr>
    </w:p>
    <w:p w:rsidR="003646BD" w:rsidRPr="000734EF" w:rsidRDefault="000734EF">
      <w:pPr>
        <w:spacing w:after="0"/>
        <w:ind w:left="120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646BD" w:rsidRPr="000734EF" w:rsidRDefault="000734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646BD" w:rsidRPr="000734EF" w:rsidRDefault="000734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646BD" w:rsidRPr="000734EF" w:rsidRDefault="000734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646BD" w:rsidRPr="000734EF" w:rsidRDefault="000734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646BD" w:rsidRPr="000734EF" w:rsidRDefault="000734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646BD" w:rsidRPr="000734EF" w:rsidRDefault="000734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646BD" w:rsidRPr="000734EF" w:rsidRDefault="000734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646BD" w:rsidRPr="000734EF" w:rsidRDefault="000734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646BD" w:rsidRPr="000734EF" w:rsidRDefault="000734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646BD" w:rsidRPr="000734EF" w:rsidRDefault="000734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646BD" w:rsidRPr="000734EF" w:rsidRDefault="000734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646BD" w:rsidRPr="000734EF" w:rsidRDefault="000734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646BD" w:rsidRPr="000734EF" w:rsidRDefault="000734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646BD" w:rsidRPr="000734EF" w:rsidRDefault="000734E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646BD" w:rsidRPr="000734EF" w:rsidRDefault="000734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646BD" w:rsidRPr="000734EF" w:rsidRDefault="000734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646BD" w:rsidRPr="000734EF" w:rsidRDefault="003646BD">
      <w:pPr>
        <w:spacing w:after="0"/>
        <w:ind w:left="120"/>
        <w:rPr>
          <w:lang w:val="ru-RU"/>
        </w:rPr>
      </w:pPr>
    </w:p>
    <w:p w:rsidR="003646BD" w:rsidRPr="000734EF" w:rsidRDefault="000734EF">
      <w:pPr>
        <w:spacing w:after="0"/>
        <w:ind w:left="120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646BD" w:rsidRPr="000734EF" w:rsidRDefault="000734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646BD" w:rsidRPr="000734EF" w:rsidRDefault="000734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646BD" w:rsidRPr="000734EF" w:rsidRDefault="000734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646BD" w:rsidRPr="000734EF" w:rsidRDefault="000734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646BD" w:rsidRPr="000734EF" w:rsidRDefault="000734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646BD" w:rsidRPr="000734EF" w:rsidRDefault="000734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646BD" w:rsidRPr="000734EF" w:rsidRDefault="000734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646BD" w:rsidRPr="000734EF" w:rsidRDefault="000734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646BD" w:rsidRPr="000734EF" w:rsidRDefault="000734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646BD" w:rsidRPr="000734EF" w:rsidRDefault="000734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646BD" w:rsidRPr="000734EF" w:rsidRDefault="000734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646BD" w:rsidRPr="000734EF" w:rsidRDefault="000734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646BD" w:rsidRPr="000734EF" w:rsidRDefault="000734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646BD" w:rsidRPr="000734EF" w:rsidRDefault="000734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646BD" w:rsidRPr="000734EF" w:rsidRDefault="000734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646BD" w:rsidRPr="000734EF" w:rsidRDefault="000734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646BD" w:rsidRPr="000734EF" w:rsidRDefault="000734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646BD" w:rsidRPr="000734EF" w:rsidRDefault="000734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646BD" w:rsidRDefault="000734EF">
      <w:pPr>
        <w:numPr>
          <w:ilvl w:val="0"/>
          <w:numId w:val="35"/>
        </w:numPr>
        <w:spacing w:after="0" w:line="264" w:lineRule="auto"/>
        <w:jc w:val="both"/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646BD" w:rsidRPr="000734EF" w:rsidRDefault="000734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646BD" w:rsidRPr="000734EF" w:rsidRDefault="000734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646BD" w:rsidRPr="000734EF" w:rsidRDefault="000734E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646BD" w:rsidRPr="000734EF" w:rsidRDefault="000734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646BD" w:rsidRPr="000734EF" w:rsidRDefault="000734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646BD" w:rsidRPr="000734EF" w:rsidRDefault="000734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646BD" w:rsidRPr="000734EF" w:rsidRDefault="000734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646BD" w:rsidRPr="000734EF" w:rsidRDefault="000734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646BD" w:rsidRPr="000734EF" w:rsidRDefault="000734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646BD" w:rsidRPr="000734EF" w:rsidRDefault="000734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646BD" w:rsidRPr="000734EF" w:rsidRDefault="000734E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646BD" w:rsidRPr="000734EF" w:rsidRDefault="000734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646BD" w:rsidRPr="000734EF" w:rsidRDefault="000734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646BD" w:rsidRPr="000734EF" w:rsidRDefault="000734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646BD" w:rsidRPr="000734EF" w:rsidRDefault="000734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646BD" w:rsidRPr="000734EF" w:rsidRDefault="000734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646BD" w:rsidRPr="000734EF" w:rsidRDefault="000734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646BD" w:rsidRPr="000734EF" w:rsidRDefault="000734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646BD" w:rsidRPr="000734EF" w:rsidRDefault="000734E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646BD" w:rsidRDefault="000734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646BD" w:rsidRPr="000734EF" w:rsidRDefault="000734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646BD" w:rsidRPr="000734EF" w:rsidRDefault="000734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646BD" w:rsidRPr="000734EF" w:rsidRDefault="000734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646BD" w:rsidRPr="000734EF" w:rsidRDefault="000734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646BD" w:rsidRPr="000734EF" w:rsidRDefault="000734E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646BD" w:rsidRPr="000734EF" w:rsidRDefault="003646BD">
      <w:pPr>
        <w:spacing w:after="0"/>
        <w:ind w:left="120"/>
        <w:rPr>
          <w:lang w:val="ru-RU"/>
        </w:rPr>
      </w:pPr>
    </w:p>
    <w:p w:rsidR="003646BD" w:rsidRPr="000734EF" w:rsidRDefault="000734EF">
      <w:pPr>
        <w:spacing w:after="0"/>
        <w:ind w:left="120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46BD" w:rsidRPr="000734EF" w:rsidRDefault="003646BD">
      <w:pPr>
        <w:spacing w:after="0"/>
        <w:ind w:left="120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34E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734E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646BD" w:rsidRPr="000734EF" w:rsidRDefault="000734E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734E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734E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646BD" w:rsidRPr="000734EF" w:rsidRDefault="000734E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34E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734E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646BD" w:rsidRDefault="000734E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646BD" w:rsidRPr="000734EF" w:rsidRDefault="000734E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646BD" w:rsidRPr="000734EF" w:rsidRDefault="003646BD">
      <w:pPr>
        <w:spacing w:after="0" w:line="264" w:lineRule="auto"/>
        <w:ind w:left="120"/>
        <w:jc w:val="both"/>
        <w:rPr>
          <w:lang w:val="ru-RU"/>
        </w:rPr>
      </w:pPr>
    </w:p>
    <w:p w:rsidR="003646BD" w:rsidRPr="000734EF" w:rsidRDefault="000734EF">
      <w:pPr>
        <w:spacing w:after="0" w:line="264" w:lineRule="auto"/>
        <w:ind w:left="120"/>
        <w:jc w:val="both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46BD" w:rsidRPr="000734EF" w:rsidRDefault="000734EF">
      <w:pPr>
        <w:spacing w:after="0" w:line="264" w:lineRule="auto"/>
        <w:ind w:firstLine="600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34E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734E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646BD" w:rsidRDefault="000734EF">
      <w:pPr>
        <w:numPr>
          <w:ilvl w:val="0"/>
          <w:numId w:val="43"/>
        </w:numPr>
        <w:spacing w:after="0" w:line="264" w:lineRule="auto"/>
        <w:jc w:val="both"/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734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646BD" w:rsidRPr="000734EF" w:rsidRDefault="000734E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646BD" w:rsidRPr="000734EF" w:rsidRDefault="003646BD">
      <w:pPr>
        <w:rPr>
          <w:lang w:val="ru-RU"/>
        </w:rPr>
        <w:sectPr w:rsidR="003646BD" w:rsidRPr="000734EF">
          <w:pgSz w:w="11906" w:h="16383"/>
          <w:pgMar w:top="1134" w:right="850" w:bottom="1134" w:left="1701" w:header="720" w:footer="720" w:gutter="0"/>
          <w:cols w:space="720"/>
        </w:sectPr>
      </w:pPr>
    </w:p>
    <w:p w:rsidR="003646BD" w:rsidRDefault="000734EF">
      <w:pPr>
        <w:spacing w:after="0"/>
        <w:ind w:left="120"/>
      </w:pPr>
      <w:bookmarkStart w:id="9" w:name="block-193247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646BD" w:rsidRDefault="000734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3646B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3646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3646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3646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</w:tbl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Default="000734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646B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364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364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364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</w:tbl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Default="000734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646B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</w:tbl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Default="000734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3646B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3.Правила безопасной жизнедеятельности</w:t>
            </w: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</w:tbl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Pr="000734EF" w:rsidRDefault="000734EF">
      <w:pPr>
        <w:spacing w:after="0"/>
        <w:ind w:left="120"/>
        <w:rPr>
          <w:lang w:val="ru-RU"/>
        </w:rPr>
      </w:pPr>
      <w:bookmarkStart w:id="10" w:name="block-19324726"/>
      <w:bookmarkEnd w:id="9"/>
      <w:r w:rsidRPr="000734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646BD" w:rsidRDefault="000734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646B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</w:tbl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Default="000734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3646B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</w:tbl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Default="000734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646B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</w:tbl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Default="000734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646B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6BD" w:rsidRDefault="003646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6BD" w:rsidRDefault="003646BD"/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 w:rsidRPr="007E78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734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6BD" w:rsidRDefault="003646BD">
            <w:pPr>
              <w:spacing w:after="0"/>
              <w:ind w:left="135"/>
            </w:pPr>
          </w:p>
        </w:tc>
      </w:tr>
      <w:tr w:rsidR="003646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Pr="000734EF" w:rsidRDefault="000734EF">
            <w:pPr>
              <w:spacing w:after="0"/>
              <w:ind w:left="135"/>
              <w:rPr>
                <w:lang w:val="ru-RU"/>
              </w:rPr>
            </w:pPr>
            <w:r w:rsidRPr="000734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6BD" w:rsidRDefault="000734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6BD" w:rsidRDefault="003646BD"/>
        </w:tc>
      </w:tr>
    </w:tbl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Default="003646BD">
      <w:pPr>
        <w:sectPr w:rsidR="003646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6BD" w:rsidRDefault="000734EF">
      <w:pPr>
        <w:spacing w:after="0"/>
        <w:ind w:left="120"/>
      </w:pPr>
      <w:bookmarkStart w:id="11" w:name="block-1932472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46BD" w:rsidRDefault="000734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46BD" w:rsidRPr="000734EF" w:rsidRDefault="000734EF">
      <w:pPr>
        <w:spacing w:after="0" w:line="480" w:lineRule="auto"/>
        <w:ind w:left="120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0734EF"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Новицкая М.Ю., Акционерное общество «Издательство «Просвещение»</w:t>
      </w:r>
      <w:bookmarkEnd w:id="12"/>
      <w:r w:rsidRPr="000734E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646BD" w:rsidRPr="000734EF" w:rsidRDefault="000734EF">
      <w:pPr>
        <w:spacing w:after="0" w:line="480" w:lineRule="auto"/>
        <w:ind w:left="120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646BD" w:rsidRPr="000734EF" w:rsidRDefault="000734EF">
      <w:pPr>
        <w:spacing w:after="0"/>
        <w:ind w:left="120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​</w:t>
      </w:r>
    </w:p>
    <w:p w:rsidR="003646BD" w:rsidRPr="000734EF" w:rsidRDefault="000734EF">
      <w:pPr>
        <w:spacing w:after="0" w:line="480" w:lineRule="auto"/>
        <w:ind w:left="120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46BD" w:rsidRPr="000734EF" w:rsidRDefault="000734EF">
      <w:pPr>
        <w:spacing w:after="0" w:line="480" w:lineRule="auto"/>
        <w:ind w:left="120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​‌Учебник</w:t>
      </w:r>
      <w:r w:rsidRPr="000734EF">
        <w:rPr>
          <w:sz w:val="28"/>
          <w:lang w:val="ru-RU"/>
        </w:rPr>
        <w:br/>
      </w:r>
      <w:r w:rsidRPr="000734EF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</w:t>
      </w:r>
      <w:r w:rsidRPr="000734EF">
        <w:rPr>
          <w:sz w:val="28"/>
          <w:lang w:val="ru-RU"/>
        </w:rPr>
        <w:br/>
      </w:r>
      <w:bookmarkStart w:id="13" w:name="95f05c12-f0c4-4d54-885b-c56ae9683aa1"/>
      <w:bookmarkEnd w:id="13"/>
      <w:r w:rsidRPr="000734E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646BD" w:rsidRPr="000734EF" w:rsidRDefault="003646BD">
      <w:pPr>
        <w:spacing w:after="0"/>
        <w:ind w:left="120"/>
        <w:rPr>
          <w:lang w:val="ru-RU"/>
        </w:rPr>
      </w:pPr>
    </w:p>
    <w:p w:rsidR="003646BD" w:rsidRPr="000734EF" w:rsidRDefault="000734EF">
      <w:pPr>
        <w:spacing w:after="0" w:line="480" w:lineRule="auto"/>
        <w:ind w:left="120"/>
        <w:rPr>
          <w:lang w:val="ru-RU"/>
        </w:rPr>
      </w:pPr>
      <w:r w:rsidRPr="000734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46BD" w:rsidRPr="000734EF" w:rsidRDefault="000734EF">
      <w:pPr>
        <w:spacing w:after="0" w:line="480" w:lineRule="auto"/>
        <w:ind w:left="120"/>
        <w:rPr>
          <w:lang w:val="ru-RU"/>
        </w:rPr>
      </w:pPr>
      <w:r w:rsidRPr="000734EF">
        <w:rPr>
          <w:rFonts w:ascii="Times New Roman" w:hAnsi="Times New Roman"/>
          <w:color w:val="000000"/>
          <w:sz w:val="28"/>
          <w:lang w:val="ru-RU"/>
        </w:rPr>
        <w:t>​</w:t>
      </w:r>
      <w:r w:rsidRPr="000734EF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e2202d81-27be-4f22-aeb6-9d447e67c650"/>
      <w:r w:rsidRPr="000734EF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0734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734E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734E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34EF">
        <w:rPr>
          <w:rFonts w:ascii="Times New Roman" w:hAnsi="Times New Roman"/>
          <w:color w:val="000000"/>
          <w:sz w:val="28"/>
          <w:lang w:val="ru-RU"/>
        </w:rPr>
        <w:t>, библиотека ЦОК</w:t>
      </w:r>
      <w:bookmarkEnd w:id="14"/>
      <w:r w:rsidRPr="000734EF">
        <w:rPr>
          <w:rFonts w:ascii="Times New Roman" w:hAnsi="Times New Roman"/>
          <w:color w:val="333333"/>
          <w:sz w:val="28"/>
          <w:lang w:val="ru-RU"/>
        </w:rPr>
        <w:t>‌</w:t>
      </w:r>
      <w:r w:rsidRPr="000734EF">
        <w:rPr>
          <w:rFonts w:ascii="Times New Roman" w:hAnsi="Times New Roman"/>
          <w:color w:val="000000"/>
          <w:sz w:val="28"/>
          <w:lang w:val="ru-RU"/>
        </w:rPr>
        <w:t>​</w:t>
      </w:r>
    </w:p>
    <w:p w:rsidR="003646BD" w:rsidRPr="000734EF" w:rsidRDefault="003646BD">
      <w:pPr>
        <w:rPr>
          <w:lang w:val="ru-RU"/>
        </w:rPr>
        <w:sectPr w:rsidR="003646BD" w:rsidRPr="000734E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1659B" w:rsidRPr="008176F5" w:rsidRDefault="0021659B" w:rsidP="0021659B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8176F5">
        <w:rPr>
          <w:rFonts w:ascii="Times New Roman" w:eastAsia="Calibri" w:hAnsi="Times New Roman" w:cs="Times New Roman"/>
          <w:lang w:val="ru-RU"/>
        </w:rPr>
        <w:lastRenderedPageBreak/>
        <w:t>Муниципальное автономное общеобразовательное учреждение</w:t>
      </w:r>
    </w:p>
    <w:p w:rsidR="0021659B" w:rsidRPr="008176F5" w:rsidRDefault="0021659B" w:rsidP="0021659B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8176F5">
        <w:rPr>
          <w:rFonts w:ascii="Times New Roman" w:eastAsia="Calibri" w:hAnsi="Times New Roman" w:cs="Times New Roman"/>
          <w:lang w:val="ru-RU"/>
        </w:rPr>
        <w:t>Ивотская средняя общеобразовательная школа</w:t>
      </w:r>
    </w:p>
    <w:p w:rsidR="0021659B" w:rsidRPr="003666D2" w:rsidRDefault="0021659B" w:rsidP="0021659B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3666D2">
        <w:rPr>
          <w:rFonts w:ascii="Times New Roman" w:eastAsia="Calibri" w:hAnsi="Times New Roman" w:cs="Times New Roman"/>
          <w:lang w:val="ru-RU"/>
        </w:rPr>
        <w:t>Дятьковского района Брянской области</w:t>
      </w:r>
    </w:p>
    <w:p w:rsidR="0021659B" w:rsidRDefault="0021659B" w:rsidP="0021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659B" w:rsidRPr="00404F03" w:rsidRDefault="0021659B" w:rsidP="0021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4F03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21659B" w:rsidRDefault="0021659B" w:rsidP="0021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4F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рабочей программе учебного предмета «Окружающий мир</w:t>
      </w:r>
      <w:r w:rsidRPr="00404F03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21659B" w:rsidRDefault="0021659B" w:rsidP="0021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для обучающихся 1-4 классов</w:t>
      </w:r>
    </w:p>
    <w:p w:rsidR="0021659B" w:rsidRPr="00F625B6" w:rsidRDefault="0021659B" w:rsidP="0021659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  <w:r w:rsidRPr="00F625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учебного предмета </w:t>
      </w:r>
      <w:r>
        <w:rPr>
          <w:rStyle w:val="ae"/>
          <w:rFonts w:ascii="Times New Roman" w:hAnsi="Times New Roman" w:cs="Times New Roman"/>
          <w:color w:val="000000"/>
          <w:sz w:val="24"/>
          <w:szCs w:val="24"/>
          <w:lang w:val="ru-RU"/>
        </w:rPr>
        <w:t>«Окружающий мир</w:t>
      </w:r>
      <w:r w:rsidRPr="00F625B6">
        <w:rPr>
          <w:rStyle w:val="ae"/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F625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обязательной предметной области «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Обществознание и естествознание</w:t>
      </w:r>
      <w:r w:rsidRPr="00F625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 реализуется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4 года</w:t>
      </w:r>
      <w:r w:rsidRPr="00F625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</w:t>
      </w:r>
      <w:r w:rsidRPr="00F625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4</w:t>
      </w:r>
      <w:r w:rsidRPr="00F625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класс.</w:t>
      </w:r>
    </w:p>
    <w:p w:rsidR="0021659B" w:rsidRPr="00F625B6" w:rsidRDefault="0021659B" w:rsidP="002165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25B6">
        <w:rPr>
          <w:rFonts w:ascii="Times New Roman" w:eastAsia="Calibri" w:hAnsi="Times New Roman" w:cs="Times New Roman"/>
          <w:sz w:val="24"/>
          <w:szCs w:val="24"/>
          <w:lang w:val="ru-RU"/>
        </w:rPr>
        <w:t>Рабочая программа определяет организацию образовательной деятельности учителя в школе по учебному предмету</w:t>
      </w:r>
      <w:r>
        <w:rPr>
          <w:rStyle w:val="ae"/>
          <w:rFonts w:ascii="Times New Roman" w:hAnsi="Times New Roman" w:cs="Times New Roman"/>
          <w:color w:val="000000"/>
          <w:sz w:val="24"/>
          <w:szCs w:val="24"/>
          <w:lang w:val="ru-RU"/>
        </w:rPr>
        <w:t>«Окружающий мир</w:t>
      </w:r>
      <w:r w:rsidRPr="00F625B6">
        <w:rPr>
          <w:rStyle w:val="ae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</w:t>
      </w:r>
      <w:r w:rsidRPr="00F625B6">
        <w:rPr>
          <w:rFonts w:ascii="Times New Roman" w:eastAsia="Calibri" w:hAnsi="Times New Roman" w:cs="Times New Roman"/>
          <w:sz w:val="24"/>
          <w:szCs w:val="24"/>
          <w:lang w:val="ru-RU"/>
        </w:rPr>
        <w:t>разработана учителем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начальных классов Степиной С.А.  </w:t>
      </w:r>
      <w:r w:rsidRPr="00F625B6">
        <w:rPr>
          <w:rFonts w:ascii="Times New Roman" w:eastAsia="Calibri" w:hAnsi="Times New Roman" w:cs="Times New Roman"/>
          <w:sz w:val="24"/>
          <w:szCs w:val="24"/>
          <w:lang w:val="ru-RU"/>
        </w:rPr>
        <w:t>в соответствии с:</w:t>
      </w:r>
    </w:p>
    <w:p w:rsidR="0021659B" w:rsidRPr="00404F03" w:rsidRDefault="0021659B" w:rsidP="0021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- Федеральный Закон от 29 декабря 2012 г. № 273-ФЗ «Об образовании в Российской Федерации» (в редакции </w:t>
      </w:r>
      <w:r w:rsidRPr="00404F0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от 24.03.2021 </w:t>
      </w: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ФЗ);</w:t>
      </w:r>
    </w:p>
    <w:p w:rsidR="0021659B" w:rsidRPr="00404F03" w:rsidRDefault="0021659B" w:rsidP="0021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приказ Минобрнауки России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(в редакции приказов от 26 ноября 2010 года № 1241, от 22 сентября 2011 года № 2357, от 18 декабря 2012 года № 1060, от 29 декабря 2014 года № 1643, от 18 мая 2015 года № 507, от 31 декабря 2015 года</w:t>
      </w:r>
      <w:proofErr w:type="gramEnd"/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proofErr w:type="gramStart"/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1576, </w:t>
      </w:r>
      <w:hyperlink r:id="rId138" w:history="1">
        <w:r w:rsidRPr="00404F03">
          <w:rPr>
            <w:rFonts w:ascii="Times New Roman" w:eastAsia="Times New Roman" w:hAnsi="Times New Roman" w:cs="Times New Roman"/>
            <w:bCs/>
            <w:sz w:val="24"/>
            <w:szCs w:val="24"/>
            <w:lang w:val="ru-RU" w:eastAsia="ru-RU"/>
          </w:rPr>
          <w:t>приказа</w:t>
        </w:r>
      </w:hyperlink>
      <w:r w:rsidRPr="00404F0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Минпросвещения России от 11.12.2020 № 712) </w:t>
      </w: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ФГОС НОО); </w:t>
      </w:r>
      <w:proofErr w:type="gramEnd"/>
    </w:p>
    <w:p w:rsidR="0021659B" w:rsidRPr="00404F03" w:rsidRDefault="0021659B" w:rsidP="00216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приказ Министерства просвещения Российской Федерации от 18 мая 2023 г. №372 «Об утверждении федеральной образовательной программы начального общего образования»; </w:t>
      </w:r>
    </w:p>
    <w:p w:rsidR="0021659B" w:rsidRPr="00404F03" w:rsidRDefault="0021659B" w:rsidP="00216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приказ Министерства просвещения Российской Федерации от 2 августа 2022 г. №653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21659B" w:rsidRPr="00404F03" w:rsidRDefault="0021659B" w:rsidP="00216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-  приказ Министерства просвещения Российской Федерации от 22 марта 2021 года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образования;</w:t>
      </w:r>
    </w:p>
    <w:p w:rsidR="0021659B" w:rsidRPr="00404F03" w:rsidRDefault="0021659B" w:rsidP="00216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приказ Министерства просвещения Российской Федерации от 21 сентября 2022 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 </w:t>
      </w:r>
    </w:p>
    <w:p w:rsidR="0021659B" w:rsidRPr="00404F03" w:rsidRDefault="0021659B" w:rsidP="002165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- СП 2.4.3648-20 «Санитарно-эпидемиологические требования к организации воспитания и обучения, отдыха и оздоровления детей и молодежи», утвержденными постановлением Главного государственного санитарного врача РФ от 28 сентября 2020 года №28, зарегистрированными в Минюсте России 18 декабря 2020 года, регистрационный номер 61573);</w:t>
      </w:r>
    </w:p>
    <w:p w:rsidR="0021659B" w:rsidRPr="00404F03" w:rsidRDefault="0021659B" w:rsidP="002165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15" w:name="_Hlk144285473"/>
      <w:r w:rsidRPr="00404F03">
        <w:rPr>
          <w:rFonts w:ascii="TimesNewRomanPSMT" w:eastAsia="Times New Roman" w:hAnsi="TimesNewRomanPSMT" w:cs="TimesNewRomanPSMT"/>
          <w:color w:val="000000"/>
          <w:sz w:val="24"/>
          <w:szCs w:val="24"/>
          <w:lang w:val="ru-RU" w:eastAsia="ru-RU"/>
        </w:rPr>
        <w:t xml:space="preserve">- </w:t>
      </w:r>
      <w:r w:rsidRPr="00404F03">
        <w:rPr>
          <w:rFonts w:ascii="Calibri" w:eastAsia="Times New Roman" w:hAnsi="Calibri" w:cs="TimesNewRomanPSMT"/>
          <w:color w:val="000000"/>
          <w:sz w:val="24"/>
          <w:szCs w:val="24"/>
          <w:lang w:val="ru-RU" w:eastAsia="ru-RU"/>
        </w:rPr>
        <w:t>О</w:t>
      </w:r>
      <w:r w:rsidRPr="00404F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сновнаяобразовательная программа начальногообщего образования МАОУ ИСОШ, утвержденная приказом МАОУ ИСОШ от 31.08.2021г. №98, с изменениями и дополнениями, утвержденными приказом МАОУ ИСОШ №111 от 31.08.2023г;</w:t>
      </w:r>
    </w:p>
    <w:p w:rsidR="0021659B" w:rsidRPr="00404F03" w:rsidRDefault="0021659B" w:rsidP="002165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04F03">
        <w:rPr>
          <w:rFonts w:ascii="Calibri" w:eastAsia="Times New Roman" w:hAnsi="Calibri" w:cs="OfficinaSansITC Regular"/>
          <w:spacing w:val="-5"/>
          <w:sz w:val="24"/>
          <w:szCs w:val="24"/>
          <w:lang w:val="ru-RU" w:eastAsia="ru-RU"/>
        </w:rPr>
        <w:t xml:space="preserve">- </w:t>
      </w: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Положение о рабочих программах МАОУ Ивотской СОШ Дятьковского района Брянской области;</w:t>
      </w:r>
    </w:p>
    <w:bookmarkEnd w:id="15"/>
    <w:p w:rsidR="0021659B" w:rsidRDefault="0021659B" w:rsidP="002165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4F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-Устав МАОУ Ивотской СОШ (утверждён Приказом МОО администрации Дятьковского района №315 от 18.05.2015г.).</w:t>
      </w:r>
    </w:p>
    <w:p w:rsidR="0021659B" w:rsidRPr="002F0312" w:rsidRDefault="0021659B" w:rsidP="00216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F031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Рабочая программа учебного предмета </w:t>
      </w:r>
      <w:r>
        <w:rPr>
          <w:rStyle w:val="ae"/>
          <w:rFonts w:ascii="Times New Roman" w:hAnsi="Times New Roman" w:cs="Times New Roman"/>
          <w:color w:val="000000"/>
          <w:sz w:val="24"/>
          <w:szCs w:val="24"/>
          <w:lang w:val="ru-RU"/>
        </w:rPr>
        <w:t>«Окружающий мир</w:t>
      </w:r>
      <w:r w:rsidRPr="002F0312">
        <w:rPr>
          <w:rStyle w:val="ae"/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2F031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является частью ООП ООО определяющей:</w:t>
      </w:r>
    </w:p>
    <w:p w:rsidR="0021659B" w:rsidRPr="002F0312" w:rsidRDefault="0021659B" w:rsidP="00216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F0312">
        <w:rPr>
          <w:rFonts w:ascii="Times New Roman" w:eastAsia="Calibri" w:hAnsi="Times New Roman" w:cs="Times New Roman"/>
          <w:sz w:val="24"/>
          <w:szCs w:val="24"/>
          <w:lang w:val="ru-RU"/>
        </w:rPr>
        <w:t>-содержание;</w:t>
      </w:r>
    </w:p>
    <w:p w:rsidR="0021659B" w:rsidRPr="002F0312" w:rsidRDefault="0021659B" w:rsidP="00216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F0312">
        <w:rPr>
          <w:rFonts w:ascii="Times New Roman" w:eastAsia="Calibri" w:hAnsi="Times New Roman" w:cs="Times New Roman"/>
          <w:sz w:val="24"/>
          <w:szCs w:val="24"/>
          <w:lang w:val="ru-RU"/>
        </w:rPr>
        <w:t>-планируемые результаты (личностные, метапредметные и предметные);</w:t>
      </w:r>
    </w:p>
    <w:p w:rsidR="0021659B" w:rsidRPr="002F0312" w:rsidRDefault="0021659B" w:rsidP="00216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F0312">
        <w:rPr>
          <w:rFonts w:ascii="Times New Roman" w:eastAsia="Calibri" w:hAnsi="Times New Roman" w:cs="Times New Roman"/>
          <w:sz w:val="24"/>
          <w:szCs w:val="24"/>
          <w:lang w:val="ru-RU"/>
        </w:rPr>
        <w:t>-тематическое планирование с учетом рабочей программы воспитания и возможностью использования ЭОР/ЦОР.</w:t>
      </w:r>
    </w:p>
    <w:p w:rsidR="0021659B" w:rsidRDefault="0021659B" w:rsidP="00216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16" w:name="_Hlk144373847"/>
      <w:r w:rsidRPr="002F031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программа </w:t>
      </w:r>
      <w:bookmarkEnd w:id="16"/>
      <w:r w:rsidRPr="002F0312">
        <w:rPr>
          <w:rFonts w:ascii="Times New Roman" w:eastAsia="Calibri" w:hAnsi="Times New Roman" w:cs="Times New Roman"/>
          <w:sz w:val="24"/>
          <w:szCs w:val="24"/>
          <w:lang w:val="ru-RU"/>
        </w:rPr>
        <w:t>обсуждена и принята решением методического объединения и согласована заместителем директора по научно-методической работе.</w:t>
      </w:r>
    </w:p>
    <w:p w:rsidR="0021659B" w:rsidRDefault="0021659B" w:rsidP="00216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59B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 </w:t>
      </w:r>
    </w:p>
    <w:p w:rsidR="0021659B" w:rsidRDefault="0021659B" w:rsidP="00216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59B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 –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 – формирование ценности здоровья человека, его сохранения и укрепления, приверженности здоровому образу жизни; –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–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– проявление уважения к истории, культуре, традициям народов Российской Федерации; – освоение обучающимися мирового культурного опыта по созданию общечеловеческих ценностей, законов и правил построения взаимоотношений в социуме; – обогащение духовного опыта обучающихся, развитие способности ребёнка /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–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21659B" w:rsidRDefault="0021659B" w:rsidP="00216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59B">
        <w:rPr>
          <w:rFonts w:ascii="Times New Roman" w:hAnsi="Times New Roman" w:cs="Times New Roman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1659B" w:rsidRPr="0021659B" w:rsidRDefault="0021659B" w:rsidP="00216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1659B">
        <w:rPr>
          <w:rFonts w:ascii="Times New Roman" w:hAnsi="Times New Roman" w:cs="Times New Roman"/>
          <w:sz w:val="24"/>
          <w:szCs w:val="24"/>
          <w:lang w:val="ru-RU"/>
        </w:rPr>
        <w:t xml:space="preserve">Отбор содержания программы по окружающему миру осуществлён на основе следующих ведущих идей: – раскрытие роли человека в природе и обществе; –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 Общее число часов, рекомендованных для изучения </w:t>
      </w:r>
      <w:r w:rsidRPr="0021659B">
        <w:rPr>
          <w:rFonts w:ascii="Times New Roman" w:hAnsi="Times New Roman" w:cs="Times New Roman"/>
          <w:sz w:val="24"/>
          <w:szCs w:val="24"/>
          <w:lang w:val="ru-RU"/>
        </w:rPr>
        <w:lastRenderedPageBreak/>
        <w:t>окружающего мира, ‒ 270 часов (два часа в неделю в каждом классе): 1 класс – 66 часов, 2 класс – 68 часов, 3 класс – 68 часов, 4 класс – 68 часов.</w:t>
      </w:r>
    </w:p>
    <w:p w:rsidR="0021659B" w:rsidRDefault="0021659B" w:rsidP="0021659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659B" w:rsidRPr="00F76DF0" w:rsidRDefault="0021659B" w:rsidP="0021659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75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Формы учёта рабочей программы воспитания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в рабочей программе по окружающему миру 1-4</w:t>
      </w:r>
      <w:r w:rsidRPr="000175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классы</w:t>
      </w:r>
    </w:p>
    <w:p w:rsidR="0021659B" w:rsidRDefault="0021659B" w:rsidP="00216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75C2">
        <w:rPr>
          <w:rFonts w:ascii="Times New Roman" w:hAnsi="Times New Roman" w:cs="Times New Roman"/>
          <w:sz w:val="24"/>
          <w:szCs w:val="24"/>
          <w:lang w:val="ru-RU"/>
        </w:rPr>
        <w:t>Рабочая программа воспитания МАОУ Ивотской СОШ реализуется в том числе и через использование воспитател</w:t>
      </w:r>
      <w:r>
        <w:rPr>
          <w:rFonts w:ascii="Times New Roman" w:hAnsi="Times New Roman" w:cs="Times New Roman"/>
          <w:sz w:val="24"/>
          <w:szCs w:val="24"/>
          <w:lang w:val="ru-RU"/>
        </w:rPr>
        <w:t>ьного потенциала уроков окружающего мира</w:t>
      </w:r>
      <w:r w:rsidRPr="000175C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Эта работа осуществляется в следующих формах: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-побуждение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- привлечение внимания обучающихся к ценностному аспекту изучаемых на уроках предметов, явлений, событий через демонстрацию обучающимся примеров ответственного, гражданского поведения, проявления человеколюбия и добросердечности;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>-обращение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 -использование на уроках информации, затрагивающей важные социальные, нравственные, этические вопросы;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-использование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классе;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-инициирование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-включение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-применение на уроке интерактивных форм работы, стимулирующих познавательную мотивацию обучающихся;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-применение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>-выбор и использование на уроках методов, методик, технологий</w:t>
      </w:r>
      <w:proofErr w:type="gramStart"/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2C13A8">
        <w:rPr>
          <w:rFonts w:ascii="Times New Roman" w:hAnsi="Times New Roman" w:cs="Times New Roman"/>
          <w:sz w:val="24"/>
          <w:szCs w:val="24"/>
          <w:lang w:val="ru-RU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воспитания; </w:t>
      </w:r>
    </w:p>
    <w:p w:rsidR="002C13A8" w:rsidRPr="002C13A8" w:rsidRDefault="002C13A8" w:rsidP="002C13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13A8">
        <w:rPr>
          <w:rFonts w:ascii="Times New Roman" w:hAnsi="Times New Roman" w:cs="Times New Roman"/>
          <w:sz w:val="24"/>
          <w:szCs w:val="24"/>
          <w:lang w:val="ru-RU"/>
        </w:rPr>
        <w:t>-инициирование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21659B" w:rsidRPr="002C13A8" w:rsidRDefault="0021659B" w:rsidP="00216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13A8" w:rsidRDefault="002C13A8" w:rsidP="002C13A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планируемых результатов</w:t>
      </w:r>
    </w:p>
    <w:p w:rsidR="002C13A8" w:rsidRDefault="002C13A8" w:rsidP="002C13A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1.Этапы формирования и способы оценки итоговых планируемых результатов</w:t>
      </w:r>
    </w:p>
    <w:tbl>
      <w:tblPr>
        <w:tblStyle w:val="ac"/>
        <w:tblW w:w="0" w:type="auto"/>
        <w:tblLook w:val="04A0"/>
      </w:tblPr>
      <w:tblGrid>
        <w:gridCol w:w="6771"/>
        <w:gridCol w:w="2472"/>
      </w:tblGrid>
      <w:tr w:rsidR="002C13A8" w:rsidTr="002C13A8">
        <w:tc>
          <w:tcPr>
            <w:tcW w:w="6771" w:type="dxa"/>
          </w:tcPr>
          <w:p w:rsidR="002C13A8" w:rsidRPr="008F45D6" w:rsidRDefault="002C13A8" w:rsidP="002C13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концу обучения в 4 классе обучающийся научится:</w:t>
            </w:r>
          </w:p>
        </w:tc>
        <w:tc>
          <w:tcPr>
            <w:tcW w:w="2472" w:type="dxa"/>
          </w:tcPr>
          <w:p w:rsidR="002C13A8" w:rsidRPr="008F45D6" w:rsidRDefault="002C13A8" w:rsidP="002C13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 оценки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</w:t>
            </w:r>
          </w:p>
        </w:tc>
        <w:tc>
          <w:tcPr>
            <w:tcW w:w="2472" w:type="dxa"/>
          </w:tcPr>
          <w:p w:rsidR="002C13A8" w:rsidRPr="002A029F" w:rsidRDefault="002C13A8" w:rsidP="002C13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2C13A8" w:rsidP="002C13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 w:rsidRPr="002A029F">
              <w:rPr>
                <w:rFonts w:ascii="Times New Roman" w:hAnsi="Times New Roman" w:cs="Times New Roman"/>
                <w:sz w:val="24"/>
                <w:szCs w:val="24"/>
              </w:rPr>
              <w:t>России);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показывать на исторической карте места изученных исторических событий; находить место изученных событий на «ленте времени»;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права и обязанности гражданина Российской Федерации;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мире; группировать изученные объекты живой и неживой природы, самостоятельно выбирая признак для группировки; проводить простейшие классификации; сравнивать объекты живой и неживой природы на основе их внешних признаков и известных характерных свойств;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</w:tc>
        <w:tc>
          <w:tcPr>
            <w:tcW w:w="2472" w:type="dxa"/>
          </w:tcPr>
          <w:p w:rsidR="002C13A8" w:rsidRPr="002A029F" w:rsidRDefault="002C13A8" w:rsidP="002C13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2C13A8" w:rsidP="002C13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C13A8" w:rsidRPr="002A029F" w:rsidTr="002C13A8">
        <w:tc>
          <w:tcPr>
            <w:tcW w:w="6771" w:type="dxa"/>
          </w:tcPr>
          <w:p w:rsidR="002C13A8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экологические проблемы и определять пути их решения;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2C13A8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15FF3" w:rsidRPr="002A029F" w:rsidTr="002C13A8">
        <w:tc>
          <w:tcPr>
            <w:tcW w:w="6771" w:type="dxa"/>
          </w:tcPr>
          <w:p w:rsidR="00115FF3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 и обществе;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115FF3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15FF3" w:rsidRPr="002A029F" w:rsidTr="002C13A8">
        <w:tc>
          <w:tcPr>
            <w:tcW w:w="6771" w:type="dxa"/>
          </w:tcPr>
          <w:p w:rsidR="00115FF3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для поиска и извлечения информации, ответов на вопросы;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115FF3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15FF3" w:rsidRPr="002A029F" w:rsidTr="002C13A8">
        <w:tc>
          <w:tcPr>
            <w:tcW w:w="6771" w:type="dxa"/>
          </w:tcPr>
          <w:p w:rsidR="00115FF3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115FF3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115FF3" w:rsidRPr="002A029F" w:rsidTr="002C13A8">
        <w:tc>
          <w:tcPr>
            <w:tcW w:w="6771" w:type="dxa"/>
          </w:tcPr>
          <w:p w:rsidR="00115FF3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15FF3" w:rsidRPr="002A029F" w:rsidRDefault="00115FF3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возможные последствия вредных привычек для здоровья и жизни человека;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115FF3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95BE1" w:rsidRPr="002A029F" w:rsidTr="002C13A8">
        <w:tc>
          <w:tcPr>
            <w:tcW w:w="6771" w:type="dxa"/>
          </w:tcPr>
          <w:p w:rsidR="00395BE1" w:rsidRPr="002A029F" w:rsidRDefault="00395BE1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95BE1" w:rsidRPr="002A029F" w:rsidTr="002C13A8">
        <w:tc>
          <w:tcPr>
            <w:tcW w:w="6771" w:type="dxa"/>
          </w:tcPr>
          <w:p w:rsidR="00395BE1" w:rsidRPr="002A029F" w:rsidRDefault="00395BE1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при езде на велосипеде, самокате и других средствах индивидуальной мобильности;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95BE1" w:rsidRPr="002A029F" w:rsidTr="002C13A8">
        <w:tc>
          <w:tcPr>
            <w:tcW w:w="6771" w:type="dxa"/>
          </w:tcPr>
          <w:p w:rsidR="00395BE1" w:rsidRPr="002A029F" w:rsidRDefault="00395BE1" w:rsidP="002C13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безопасный поиск образовательных ресурсов и верифицированной информации в Интернете; соблюдать правила безопасного для здоровья использования электронных образовательных и информационных ресурсов.</w:t>
            </w:r>
          </w:p>
        </w:tc>
        <w:tc>
          <w:tcPr>
            <w:tcW w:w="2472" w:type="dxa"/>
          </w:tcPr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395BE1" w:rsidRPr="002A029F" w:rsidRDefault="00395BE1" w:rsidP="0039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2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:rsidR="00395BE1" w:rsidRPr="002A029F" w:rsidRDefault="00395BE1" w:rsidP="00395BE1">
      <w:pPr>
        <w:rPr>
          <w:rFonts w:ascii="Times New Roman" w:hAnsi="Times New Roman" w:cs="Times New Roman"/>
          <w:sz w:val="24"/>
          <w:szCs w:val="24"/>
        </w:rPr>
      </w:pP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планируемых результатов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hAnsi="Times New Roman" w:cs="Times New Roman"/>
          <w:sz w:val="24"/>
          <w:szCs w:val="24"/>
          <w:lang w:val="ru-RU"/>
        </w:rPr>
        <w:t>1.Этапы формирования и способы оценки итоговых планируемых результатов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Для контроля и оценки знаний и умений по учебному курсу «Окружающий мир» как в условиях дистанционного, так и традиционного кла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ссно-урочного обучения, исполь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зуются индивидуальная и фронтальная устные проверки, различные письменные работы, которые не требуют развернутого ответа с большой затр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атой времени, а также самостоя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тельные практические работы с картами, приборами, 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моделями, лабораторным оборудо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ванием.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Фронтальный опрос 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проводится как беседа-полил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ог, в котором участвуют учащие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– проверка осознанности усвоения у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чебной программы, это определя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ет необходимость подбора таких вопросов, которые пров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еряют не только знания фактиче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ского материала (повторить,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Индивидуальный устный 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опрос также имеет свои специфические особенности на уроках курса «Окружающий мир». Можно выделить следующие формы индивидуального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Предложенный материал носит обобщённый характер и при 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этом может быть чрезвычайно по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лезен учителю в условиях как </w:t>
      </w:r>
      <w:proofErr w:type="gramStart"/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дистанционного</w:t>
      </w:r>
      <w:proofErr w:type="gramEnd"/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так и тради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ционного классно-урочного обучения 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опроса: рассказ-описание и рассказ-рассуждение.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Рассказ-описание. Ученик дает последовательн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ое, логическое описание объекта 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или явления окружающего мира, раскрывающее их существенные признаки и свойства.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При оценке этого вида рассказа учитываются полно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та раскрытия вопроса, выделение 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наиболее существенные признаков объекта, логичность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изложения, 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lastRenderedPageBreak/>
        <w:t>передача своего от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ношения к описываемому предмету. Положительной оценки 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заслуживает желание учени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ка отступить от текста учебника, не повторять его дословно, а высказать мысль своими словами, привести собственные примеры из жизненного 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опыта. Особо отмечается исполь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зование дополнительной литературы и иллюстративног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 материала, самостоятельно вы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полненных рисунков и схем.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Рассказ-рассуждение проверяет умение учащегос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я самостоятельно обобщить полу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ченные знания, правильно установить причинно-следст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венные, пространственные и вре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менные связи, использовать приобретенные знания в не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стандартной ситуации с примене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нием схем, таблиц, диаграмм и т.п. Этот вид опроса очень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важен для проверки уровня раз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вития школьника, сформированности логического мышле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ния, воображения, связной речи 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рассуждения.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При </w:t>
      </w:r>
      <w:r w:rsidRPr="002A029F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письменной проверке 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знаний по предмету используются такие контрольные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работы, которые не требуют полного, обстоятельного письменного ответа, что связано с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недостаточными возможностями письменной речи младших школьников. Целесообразны поэтому тестовые задания по нескольким вариантам на п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оиск ошибки, выбор ответа, про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должение или исправление высказывания и др. Имеют 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большое значение и работы с ин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дивидуальными карточками-заданиями: дети заполняют таблицы, рисуют или дополняют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схемы, диаграммы, выбирают правильную дату и т.п. Эти задания целесообразно строить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как дифференцированные, что позволит проверить и уче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сть в дальнейшей работе индиви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дуальный темп продвижения детей.</w:t>
      </w:r>
    </w:p>
    <w:p w:rsidR="00395BE1" w:rsidRP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Интересной формой письменного контроля сформированности представлений об окружающем мире являются </w:t>
      </w:r>
      <w:r w:rsidRPr="002A029F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>графические работы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Здесь учитель проверяет 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осмыслен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ность имеющихся у школьника знаний, умение передать </w:t>
      </w:r>
      <w:r w:rsidR="002A029F"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мысль не словом, а образом, мо</w:t>
      </w: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делью, рисунком-схемой.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Специфической формой контроля, сочетающей</w:t>
      </w: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в себе элементы как устного, так и письменного опроса, является </w:t>
      </w:r>
      <w:r w:rsidRPr="00395BE1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>работа с приборами, лаборато</w:t>
      </w:r>
      <w:r w:rsidR="002A029F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>рным оборудованием, моде</w:t>
      </w:r>
      <w:r w:rsidRPr="00395BE1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лями. </w:t>
      </w: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Эта форма контроля используется в основном на</w:t>
      </w:r>
      <w:r w:rsidR="002A029F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уроках, формирующих естествен</w:t>
      </w: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нонаучные представления детей. Основная цель этих проверочных работ: определение уровня развития умений школьников работать с оборудованием (в том числе в условиях виртуальной лаборатории), планировать наблюдение или опыт, вести самостоятельно практическую работу.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Нормы оценок проверочных работ по предмету «Окружающий мир» соответствуют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общим требованиям.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>Нормы оценок за все виды проверочных работ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«5» – уровень выполнения требований значительно выше удовлетворительного: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029F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lastRenderedPageBreak/>
        <w:t>отсутствие ошибок, как по текущему, так и по предыдущему учебному м</w:t>
      </w:r>
      <w:proofErr w:type="gramStart"/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а-</w:t>
      </w:r>
      <w:proofErr w:type="gramEnd"/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териалу;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не более одного недочета.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«4» – уровень выполнения требований выше удовлетворительного:</w:t>
      </w:r>
    </w:p>
    <w:p w:rsidR="00395BE1" w:rsidRPr="00395BE1" w:rsidRDefault="00395BE1" w:rsidP="002A02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наличие 2-3 ошибок или 4-6 недочетов по текущему учебному материалу;</w:t>
      </w:r>
    </w:p>
    <w:p w:rsidR="00395BE1" w:rsidRPr="00395BE1" w:rsidRDefault="00395BE1" w:rsidP="002A02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не более 2 ошибок или 4 недочетов по пройденному материалу; использование нерациональных приемов решения учебной задачи.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«3» – достаточный минимальный уровень выполнения требований, предъявляемых к конкретной работе:</w:t>
      </w:r>
    </w:p>
    <w:p w:rsidR="00395BE1" w:rsidRPr="00395BE1" w:rsidRDefault="00395BE1" w:rsidP="002A02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не более 4-6 ошибок или 10 недочетов по текущему учебному материалу;</w:t>
      </w:r>
    </w:p>
    <w:p w:rsidR="00395BE1" w:rsidRPr="00395BE1" w:rsidRDefault="00395BE1" w:rsidP="002A02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не более 3-5 ошибок или не более 8 недочетов по пройденному учебному материалу.</w:t>
      </w:r>
    </w:p>
    <w:p w:rsidR="00395BE1" w:rsidRPr="00395BE1" w:rsidRDefault="00395BE1" w:rsidP="002A029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«2» – уровень выполнения требований ниже удовлетворительного:</w:t>
      </w:r>
    </w:p>
    <w:p w:rsidR="00395BE1" w:rsidRPr="00395BE1" w:rsidRDefault="00395BE1" w:rsidP="002A02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наличие более 6 ошибок или 10 недочетов по текущему материалу;</w:t>
      </w:r>
    </w:p>
    <w:p w:rsidR="00395BE1" w:rsidRPr="00395BE1" w:rsidRDefault="00395BE1" w:rsidP="002A02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BE1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более 5 ошибок или более 8 недочетов по пройденному материалу.</w:t>
      </w:r>
    </w:p>
    <w:p w:rsidR="00F65AF9" w:rsidRPr="00395BE1" w:rsidRDefault="00F65AF9" w:rsidP="002A029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65AF9" w:rsidRPr="00395BE1" w:rsidSect="004251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ITC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6447"/>
    <w:multiLevelType w:val="multilevel"/>
    <w:tmpl w:val="80F49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F2530"/>
    <w:multiLevelType w:val="multilevel"/>
    <w:tmpl w:val="9B8E2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D063E"/>
    <w:multiLevelType w:val="multilevel"/>
    <w:tmpl w:val="4BA67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2581F"/>
    <w:multiLevelType w:val="multilevel"/>
    <w:tmpl w:val="E9C00A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C10411"/>
    <w:multiLevelType w:val="multilevel"/>
    <w:tmpl w:val="4C281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8137C0"/>
    <w:multiLevelType w:val="multilevel"/>
    <w:tmpl w:val="E8EAE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DF5365"/>
    <w:multiLevelType w:val="multilevel"/>
    <w:tmpl w:val="0B2C0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672B02"/>
    <w:multiLevelType w:val="multilevel"/>
    <w:tmpl w:val="5BE84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5261AD"/>
    <w:multiLevelType w:val="multilevel"/>
    <w:tmpl w:val="0F8E0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4C6A78"/>
    <w:multiLevelType w:val="multilevel"/>
    <w:tmpl w:val="B1EAF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003AA4"/>
    <w:multiLevelType w:val="multilevel"/>
    <w:tmpl w:val="A6269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F53F05"/>
    <w:multiLevelType w:val="multilevel"/>
    <w:tmpl w:val="C0ECC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F459F7"/>
    <w:multiLevelType w:val="multilevel"/>
    <w:tmpl w:val="5932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5E119A"/>
    <w:multiLevelType w:val="multilevel"/>
    <w:tmpl w:val="02C48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1617E0"/>
    <w:multiLevelType w:val="multilevel"/>
    <w:tmpl w:val="338C0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811AC4"/>
    <w:multiLevelType w:val="multilevel"/>
    <w:tmpl w:val="1AEA0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4D5A0E"/>
    <w:multiLevelType w:val="multilevel"/>
    <w:tmpl w:val="27684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090AFE"/>
    <w:multiLevelType w:val="multilevel"/>
    <w:tmpl w:val="CDC21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324102"/>
    <w:multiLevelType w:val="multilevel"/>
    <w:tmpl w:val="75BC43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2A0436"/>
    <w:multiLevelType w:val="multilevel"/>
    <w:tmpl w:val="542C7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A323EB"/>
    <w:multiLevelType w:val="multilevel"/>
    <w:tmpl w:val="628026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872C9B"/>
    <w:multiLevelType w:val="multilevel"/>
    <w:tmpl w:val="F976D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7E389B"/>
    <w:multiLevelType w:val="multilevel"/>
    <w:tmpl w:val="BF14D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E649D7"/>
    <w:multiLevelType w:val="multilevel"/>
    <w:tmpl w:val="FBF46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7472F0"/>
    <w:multiLevelType w:val="multilevel"/>
    <w:tmpl w:val="741E3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0B7DD3"/>
    <w:multiLevelType w:val="multilevel"/>
    <w:tmpl w:val="D7D46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CF67B0"/>
    <w:multiLevelType w:val="multilevel"/>
    <w:tmpl w:val="29F4F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2063B2"/>
    <w:multiLevelType w:val="multilevel"/>
    <w:tmpl w:val="E4867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3C7EFE"/>
    <w:multiLevelType w:val="multilevel"/>
    <w:tmpl w:val="39748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5F7691"/>
    <w:multiLevelType w:val="multilevel"/>
    <w:tmpl w:val="E66A0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9B45A5"/>
    <w:multiLevelType w:val="multilevel"/>
    <w:tmpl w:val="FFB46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C63986"/>
    <w:multiLevelType w:val="multilevel"/>
    <w:tmpl w:val="1D268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9A5B69"/>
    <w:multiLevelType w:val="multilevel"/>
    <w:tmpl w:val="45928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566F25"/>
    <w:multiLevelType w:val="multilevel"/>
    <w:tmpl w:val="442A7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5E48AB"/>
    <w:multiLevelType w:val="multilevel"/>
    <w:tmpl w:val="1BF27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8B64D6"/>
    <w:multiLevelType w:val="multilevel"/>
    <w:tmpl w:val="5568D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AF425F"/>
    <w:multiLevelType w:val="multilevel"/>
    <w:tmpl w:val="D3B0A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E728FC"/>
    <w:multiLevelType w:val="multilevel"/>
    <w:tmpl w:val="0D7ED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632304"/>
    <w:multiLevelType w:val="multilevel"/>
    <w:tmpl w:val="FAA4E9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C47F47"/>
    <w:multiLevelType w:val="multilevel"/>
    <w:tmpl w:val="42923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205E35"/>
    <w:multiLevelType w:val="multilevel"/>
    <w:tmpl w:val="BC5A5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995DC9"/>
    <w:multiLevelType w:val="multilevel"/>
    <w:tmpl w:val="3E862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813BC5"/>
    <w:multiLevelType w:val="multilevel"/>
    <w:tmpl w:val="69BCA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8"/>
  </w:num>
  <w:num w:numId="3">
    <w:abstractNumId w:val="16"/>
  </w:num>
  <w:num w:numId="4">
    <w:abstractNumId w:val="19"/>
  </w:num>
  <w:num w:numId="5">
    <w:abstractNumId w:val="41"/>
  </w:num>
  <w:num w:numId="6">
    <w:abstractNumId w:val="25"/>
  </w:num>
  <w:num w:numId="7">
    <w:abstractNumId w:val="24"/>
  </w:num>
  <w:num w:numId="8">
    <w:abstractNumId w:val="13"/>
  </w:num>
  <w:num w:numId="9">
    <w:abstractNumId w:val="31"/>
  </w:num>
  <w:num w:numId="10">
    <w:abstractNumId w:val="3"/>
  </w:num>
  <w:num w:numId="11">
    <w:abstractNumId w:val="35"/>
  </w:num>
  <w:num w:numId="12">
    <w:abstractNumId w:val="20"/>
  </w:num>
  <w:num w:numId="13">
    <w:abstractNumId w:val="5"/>
  </w:num>
  <w:num w:numId="14">
    <w:abstractNumId w:val="6"/>
  </w:num>
  <w:num w:numId="15">
    <w:abstractNumId w:val="26"/>
  </w:num>
  <w:num w:numId="16">
    <w:abstractNumId w:val="34"/>
  </w:num>
  <w:num w:numId="17">
    <w:abstractNumId w:val="9"/>
  </w:num>
  <w:num w:numId="18">
    <w:abstractNumId w:val="14"/>
  </w:num>
  <w:num w:numId="19">
    <w:abstractNumId w:val="29"/>
  </w:num>
  <w:num w:numId="20">
    <w:abstractNumId w:val="32"/>
  </w:num>
  <w:num w:numId="21">
    <w:abstractNumId w:val="22"/>
  </w:num>
  <w:num w:numId="22">
    <w:abstractNumId w:val="1"/>
  </w:num>
  <w:num w:numId="23">
    <w:abstractNumId w:val="10"/>
  </w:num>
  <w:num w:numId="24">
    <w:abstractNumId w:val="0"/>
  </w:num>
  <w:num w:numId="25">
    <w:abstractNumId w:val="39"/>
  </w:num>
  <w:num w:numId="26">
    <w:abstractNumId w:val="36"/>
  </w:num>
  <w:num w:numId="27">
    <w:abstractNumId w:val="33"/>
  </w:num>
  <w:num w:numId="28">
    <w:abstractNumId w:val="2"/>
  </w:num>
  <w:num w:numId="29">
    <w:abstractNumId w:val="23"/>
  </w:num>
  <w:num w:numId="30">
    <w:abstractNumId w:val="15"/>
  </w:num>
  <w:num w:numId="31">
    <w:abstractNumId w:val="40"/>
  </w:num>
  <w:num w:numId="32">
    <w:abstractNumId w:val="28"/>
  </w:num>
  <w:num w:numId="33">
    <w:abstractNumId w:val="11"/>
  </w:num>
  <w:num w:numId="34">
    <w:abstractNumId w:val="4"/>
  </w:num>
  <w:num w:numId="35">
    <w:abstractNumId w:val="42"/>
  </w:num>
  <w:num w:numId="36">
    <w:abstractNumId w:val="27"/>
  </w:num>
  <w:num w:numId="37">
    <w:abstractNumId w:val="30"/>
  </w:num>
  <w:num w:numId="38">
    <w:abstractNumId w:val="8"/>
  </w:num>
  <w:num w:numId="39">
    <w:abstractNumId w:val="17"/>
  </w:num>
  <w:num w:numId="40">
    <w:abstractNumId w:val="37"/>
  </w:num>
  <w:num w:numId="41">
    <w:abstractNumId w:val="21"/>
  </w:num>
  <w:num w:numId="42">
    <w:abstractNumId w:val="7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646BD"/>
    <w:rsid w:val="000734EF"/>
    <w:rsid w:val="00115FF3"/>
    <w:rsid w:val="0021659B"/>
    <w:rsid w:val="002A029F"/>
    <w:rsid w:val="002C13A8"/>
    <w:rsid w:val="003646BD"/>
    <w:rsid w:val="003909E1"/>
    <w:rsid w:val="00395BE1"/>
    <w:rsid w:val="00425113"/>
    <w:rsid w:val="007E781F"/>
    <w:rsid w:val="009876E9"/>
    <w:rsid w:val="00C1497B"/>
    <w:rsid w:val="00F65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395BE1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511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251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Strong"/>
    <w:basedOn w:val="a0"/>
    <w:uiPriority w:val="22"/>
    <w:qFormat/>
    <w:rsid w:val="002165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8dc2" TargetMode="External"/><Relationship Id="rId89" Type="http://schemas.openxmlformats.org/officeDocument/2006/relationships/hyperlink" Target="https://m.edsoo.ru/f8416180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38" Type="http://schemas.openxmlformats.org/officeDocument/2006/relationships/hyperlink" Target="consultantplus://offline/ref=54DE9CFF7D264D587CFBDD8987EA3EC932F8E28FDB28F254BB792225280FEA8754CE3C0FB9DC32699D937AF6C1793AE328B1EB75DB447774S6P3J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74" Type="http://schemas.openxmlformats.org/officeDocument/2006/relationships/hyperlink" Target="https://m.edsoo.ru/f8414d1c" TargetMode="External"/><Relationship Id="rId79" Type="http://schemas.openxmlformats.org/officeDocument/2006/relationships/hyperlink" Target="https://m.edsoo.ru/f8415118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28" Type="http://schemas.openxmlformats.org/officeDocument/2006/relationships/hyperlink" Target="https://m.edsoo.ru/f841d18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16996" TargetMode="External"/><Relationship Id="rId95" Type="http://schemas.openxmlformats.org/officeDocument/2006/relationships/hyperlink" Target="https://m.edsoo.ru/f8417b3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m.edsoo.ru/f841b4aa" TargetMode="External"/><Relationship Id="rId134" Type="http://schemas.openxmlformats.org/officeDocument/2006/relationships/hyperlink" Target="https://resh.edu.ru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80" Type="http://schemas.openxmlformats.org/officeDocument/2006/relationships/hyperlink" Target="https://m.edsoo.ru/f8415b9a" TargetMode="External"/><Relationship Id="rId85" Type="http://schemas.openxmlformats.org/officeDocument/2006/relationships/hyperlink" Target="https://m.edsoo.ru/f8415da2" TargetMode="External"/><Relationship Id="rId93" Type="http://schemas.openxmlformats.org/officeDocument/2006/relationships/hyperlink" Target="https://m.edsoo.ru/f8416fae" TargetMode="External"/><Relationship Id="rId98" Type="http://schemas.openxmlformats.org/officeDocument/2006/relationships/hyperlink" Target="https://m.edsoo.ru/f84181ce" TargetMode="External"/><Relationship Id="rId121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m.edsoo.ru/f8419c54" TargetMode="External"/><Relationship Id="rId116" Type="http://schemas.openxmlformats.org/officeDocument/2006/relationships/hyperlink" Target="https://m.edsoo.ru/f841b284" TargetMode="External"/><Relationship Id="rId124" Type="http://schemas.openxmlformats.org/officeDocument/2006/relationships/hyperlink" Target="https://m.edsoo.ru/f841c800" TargetMode="External"/><Relationship Id="rId129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4eca" TargetMode="External"/><Relationship Id="rId83" Type="http://schemas.openxmlformats.org/officeDocument/2006/relationships/hyperlink" Target="https://m.edsoo.ru/f8415636" TargetMode="External"/><Relationship Id="rId88" Type="http://schemas.openxmlformats.org/officeDocument/2006/relationships/hyperlink" Target="https://m.edsoo.ru/f84164be" TargetMode="External"/><Relationship Id="rId91" Type="http://schemas.openxmlformats.org/officeDocument/2006/relationships/hyperlink" Target="https://m.edsoo.ru/f8416b58" TargetMode="External"/><Relationship Id="rId96" Type="http://schemas.openxmlformats.org/officeDocument/2006/relationships/hyperlink" Target="https://m.edsoo.ru/f8417d1e" TargetMode="External"/><Relationship Id="rId111" Type="http://schemas.openxmlformats.org/officeDocument/2006/relationships/hyperlink" Target="https://m.edsoo.ru/f8419894" TargetMode="External"/><Relationship Id="rId132" Type="http://schemas.openxmlformats.org/officeDocument/2006/relationships/hyperlink" Target="https://m.edsoo.ru/f841dc50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127" Type="http://schemas.openxmlformats.org/officeDocument/2006/relationships/hyperlink" Target="https://m.edsoo.ru/f841da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m.edsoo.ru/f8418dc2" TargetMode="External"/><Relationship Id="rId81" Type="http://schemas.openxmlformats.org/officeDocument/2006/relationships/hyperlink" Target="https://m.edsoo.ru/f841580c" TargetMode="External"/><Relationship Id="rId86" Type="http://schemas.openxmlformats.org/officeDocument/2006/relationships/hyperlink" Target="https://m.edsoo.ru/f8415f50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m.edsoo.ru/f84185ac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m.edsoo.ru/f841c56c" TargetMode="External"/><Relationship Id="rId130" Type="http://schemas.openxmlformats.org/officeDocument/2006/relationships/hyperlink" Target="https://m.edsoo.ru/f841d8ea" TargetMode="External"/><Relationship Id="rId135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m.edsoo.ru/f8417f08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m.edsoo.ru/f841c9f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6cf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306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m.edsoo.ru/f841d336" TargetMode="External"/><Relationship Id="rId136" Type="http://schemas.openxmlformats.org/officeDocument/2006/relationships/hyperlink" Target="https://resh.edu.ru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resh.edu.ru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m.edsoo.ru/f8417526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73</Pages>
  <Words>15980</Words>
  <Characters>91090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3</cp:revision>
  <dcterms:created xsi:type="dcterms:W3CDTF">2023-09-16T17:47:00Z</dcterms:created>
  <dcterms:modified xsi:type="dcterms:W3CDTF">2023-09-16T17:49:00Z</dcterms:modified>
</cp:coreProperties>
</file>