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D7" w:rsidRDefault="00952BD7" w:rsidP="00952BD7">
      <w:pPr>
        <w:jc w:val="center"/>
      </w:pPr>
      <w:bookmarkStart w:id="0" w:name="_Hlk145503945"/>
      <w:bookmarkStart w:id="1" w:name="_GoBack"/>
      <w:r>
        <w:t>Муниципальное автономное общеобразовательное учреждение</w:t>
      </w:r>
    </w:p>
    <w:p w:rsidR="00952BD7" w:rsidRDefault="00952BD7" w:rsidP="00952BD7">
      <w:pPr>
        <w:jc w:val="center"/>
      </w:pPr>
      <w:r>
        <w:t>Ивотская средняя общеобразовательная школа</w:t>
      </w:r>
    </w:p>
    <w:p w:rsidR="00952BD7" w:rsidRDefault="00952BD7" w:rsidP="00952BD7">
      <w:pPr>
        <w:jc w:val="center"/>
      </w:pPr>
      <w:r>
        <w:t>Дятьковского района Брянской области</w:t>
      </w:r>
    </w:p>
    <w:p w:rsidR="00952BD7" w:rsidRDefault="00952BD7" w:rsidP="00952BD7">
      <w:pPr>
        <w:jc w:val="center"/>
      </w:pPr>
    </w:p>
    <w:p w:rsidR="00952BD7" w:rsidRDefault="00952BD7" w:rsidP="00952BD7"/>
    <w:p w:rsidR="00952BD7" w:rsidRDefault="00952BD7" w:rsidP="00952BD7">
      <w:pPr>
        <w:jc w:val="center"/>
      </w:pPr>
    </w:p>
    <w:p w:rsidR="00952BD7" w:rsidRDefault="00952BD7" w:rsidP="00952BD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7"/>
        <w:gridCol w:w="5197"/>
      </w:tblGrid>
      <w:tr w:rsidR="00952BD7" w:rsidTr="008356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D7" w:rsidRDefault="00952BD7" w:rsidP="0083568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«Рассмотрено на МО и рекомендовано к у</w:t>
            </w:r>
            <w:r>
              <w:rPr>
                <w:b/>
              </w:rPr>
              <w:t>т</w:t>
            </w:r>
            <w:r>
              <w:rPr>
                <w:b/>
              </w:rPr>
              <w:t>верждению»</w:t>
            </w:r>
          </w:p>
          <w:p w:rsidR="00952BD7" w:rsidRDefault="00952BD7" w:rsidP="00835688">
            <w:pPr>
              <w:spacing w:line="276" w:lineRule="auto"/>
              <w:jc w:val="center"/>
            </w:pPr>
          </w:p>
          <w:p w:rsidR="00952BD7" w:rsidRDefault="00952BD7" w:rsidP="00835688">
            <w:pPr>
              <w:spacing w:line="276" w:lineRule="auto"/>
            </w:pPr>
            <w:r>
              <w:t>Протокол №1 от «29» августа 2023г.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D7" w:rsidRDefault="00952BD7" w:rsidP="0083568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952BD7" w:rsidRDefault="00952BD7" w:rsidP="00835688">
            <w:pPr>
              <w:spacing w:line="276" w:lineRule="auto"/>
              <w:jc w:val="center"/>
            </w:pPr>
          </w:p>
          <w:p w:rsidR="00952BD7" w:rsidRDefault="00952BD7" w:rsidP="00835688">
            <w:pPr>
              <w:spacing w:line="276" w:lineRule="auto"/>
              <w:jc w:val="center"/>
            </w:pPr>
            <w:r>
              <w:t xml:space="preserve">Заместитель директора </w:t>
            </w:r>
          </w:p>
          <w:p w:rsidR="00952BD7" w:rsidRDefault="00952BD7" w:rsidP="00835688">
            <w:pPr>
              <w:spacing w:line="276" w:lineRule="auto"/>
              <w:jc w:val="center"/>
            </w:pPr>
            <w:r>
              <w:t>школы по НМР Покорская Г.В.</w:t>
            </w:r>
          </w:p>
          <w:p w:rsidR="00952BD7" w:rsidRDefault="00952BD7" w:rsidP="00835688">
            <w:pPr>
              <w:spacing w:line="276" w:lineRule="auto"/>
              <w:jc w:val="center"/>
            </w:pPr>
            <w:r>
              <w:t>«30» августа 2023г.</w:t>
            </w:r>
          </w:p>
          <w:p w:rsidR="00952BD7" w:rsidRDefault="00952BD7" w:rsidP="00835688">
            <w:pPr>
              <w:spacing w:line="276" w:lineRule="auto"/>
              <w:jc w:val="center"/>
            </w:pPr>
          </w:p>
        </w:tc>
      </w:tr>
    </w:tbl>
    <w:p w:rsidR="00952BD7" w:rsidRDefault="00952BD7" w:rsidP="00952BD7">
      <w:pPr>
        <w:jc w:val="center"/>
      </w:pPr>
    </w:p>
    <w:p w:rsidR="00952BD7" w:rsidRPr="00D43F3B" w:rsidRDefault="00952BD7" w:rsidP="00952BD7">
      <w:pPr>
        <w:spacing w:after="0" w:line="276" w:lineRule="auto"/>
        <w:ind w:left="120"/>
      </w:pPr>
    </w:p>
    <w:p w:rsidR="00952BD7" w:rsidRPr="00D43F3B" w:rsidRDefault="00952BD7" w:rsidP="00952BD7">
      <w:pPr>
        <w:spacing w:after="0" w:line="276" w:lineRule="auto"/>
        <w:ind w:left="120"/>
        <w:jc w:val="center"/>
      </w:pPr>
      <w:r w:rsidRPr="00D43F3B">
        <w:rPr>
          <w:rFonts w:ascii="Times New Roman" w:hAnsi="Times New Roman"/>
          <w:color w:val="000000"/>
          <w:sz w:val="28"/>
        </w:rPr>
        <w:t>‌</w:t>
      </w:r>
      <w:r w:rsidRPr="00D43F3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52BD7" w:rsidRPr="00D43F3B" w:rsidRDefault="00952BD7" w:rsidP="00952BD7">
      <w:pPr>
        <w:spacing w:after="0" w:line="276" w:lineRule="auto"/>
        <w:ind w:left="120"/>
        <w:jc w:val="center"/>
      </w:pPr>
    </w:p>
    <w:p w:rsidR="00952BD7" w:rsidRPr="00D43F3B" w:rsidRDefault="00952BD7" w:rsidP="00952B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«родной язык</w:t>
      </w:r>
      <w:r w:rsidRPr="00D43F3B">
        <w:rPr>
          <w:rFonts w:ascii="Times New Roman" w:hAnsi="Times New Roman"/>
          <w:b/>
          <w:color w:val="000000"/>
          <w:sz w:val="28"/>
        </w:rPr>
        <w:t>»</w:t>
      </w:r>
    </w:p>
    <w:p w:rsidR="00952BD7" w:rsidRPr="00D43F3B" w:rsidRDefault="00952BD7" w:rsidP="00952B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D43F3B">
        <w:rPr>
          <w:rFonts w:ascii="Times New Roman" w:hAnsi="Times New Roman"/>
          <w:color w:val="000000"/>
          <w:sz w:val="28"/>
        </w:rPr>
        <w:t>4 классов</w:t>
      </w:r>
    </w:p>
    <w:p w:rsidR="00952BD7" w:rsidRPr="00D43F3B" w:rsidRDefault="00952BD7" w:rsidP="00952BD7">
      <w:pPr>
        <w:spacing w:after="0" w:line="288" w:lineRule="auto"/>
        <w:ind w:right="235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D43F3B">
        <w:rPr>
          <w:rFonts w:ascii="Times New Roman" w:eastAsia="Times New Roman" w:hAnsi="Times New Roman"/>
          <w:color w:val="000000"/>
          <w:sz w:val="24"/>
          <w:lang w:eastAsia="ru-RU"/>
        </w:rPr>
        <w:t>Составитель: Степина Светлана Анатол</w:t>
      </w:r>
      <w:r w:rsidRPr="00D43F3B">
        <w:rPr>
          <w:rFonts w:ascii="Times New Roman" w:eastAsia="Times New Roman" w:hAnsi="Times New Roman"/>
          <w:color w:val="000000"/>
          <w:sz w:val="24"/>
          <w:lang w:eastAsia="ru-RU"/>
        </w:rPr>
        <w:t>ь</w:t>
      </w:r>
      <w:r w:rsidRPr="00D43F3B">
        <w:rPr>
          <w:rFonts w:ascii="Times New Roman" w:eastAsia="Times New Roman" w:hAnsi="Times New Roman"/>
          <w:color w:val="000000"/>
          <w:sz w:val="24"/>
          <w:lang w:eastAsia="ru-RU"/>
        </w:rPr>
        <w:t>евна</w:t>
      </w:r>
    </w:p>
    <w:p w:rsidR="00952BD7" w:rsidRPr="00D43F3B" w:rsidRDefault="00952BD7" w:rsidP="00952BD7">
      <w:pPr>
        <w:spacing w:after="0" w:line="408" w:lineRule="auto"/>
        <w:ind w:left="120"/>
        <w:jc w:val="right"/>
      </w:pPr>
      <w:r w:rsidRPr="00D43F3B">
        <w:rPr>
          <w:rFonts w:ascii="Times New Roman" w:eastAsia="Times New Roman" w:hAnsi="Times New Roman"/>
          <w:color w:val="000000"/>
          <w:sz w:val="24"/>
          <w:lang w:eastAsia="ru-RU"/>
        </w:rPr>
        <w:t>учитель начальных классов</w:t>
      </w:r>
    </w:p>
    <w:p w:rsidR="00952BD7" w:rsidRPr="00D43F3B" w:rsidRDefault="00952BD7" w:rsidP="00952BD7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952BD7" w:rsidRPr="00D43F3B" w:rsidRDefault="00952BD7" w:rsidP="00952BD7">
      <w:pPr>
        <w:spacing w:after="0" w:line="276" w:lineRule="auto"/>
        <w:ind w:left="120"/>
        <w:jc w:val="center"/>
      </w:pPr>
    </w:p>
    <w:p w:rsidR="00952BD7" w:rsidRDefault="00952BD7" w:rsidP="00952BD7">
      <w:pPr>
        <w:jc w:val="center"/>
        <w:rPr>
          <w:sz w:val="32"/>
          <w:szCs w:val="32"/>
        </w:rPr>
      </w:pPr>
    </w:p>
    <w:p w:rsidR="00952BD7" w:rsidRDefault="00952BD7" w:rsidP="00952BD7">
      <w:pPr>
        <w:jc w:val="center"/>
        <w:rPr>
          <w:sz w:val="40"/>
          <w:szCs w:val="40"/>
        </w:rPr>
      </w:pPr>
    </w:p>
    <w:p w:rsidR="00952BD7" w:rsidRDefault="00952BD7" w:rsidP="00952BD7">
      <w:pPr>
        <w:rPr>
          <w:sz w:val="28"/>
          <w:szCs w:val="28"/>
        </w:rPr>
      </w:pPr>
      <w:r>
        <w:rPr>
          <w:sz w:val="28"/>
          <w:szCs w:val="28"/>
        </w:rPr>
        <w:t>Выписка верна    31.08.2023г.</w:t>
      </w:r>
    </w:p>
    <w:p w:rsidR="00952BD7" w:rsidRDefault="00952BD7" w:rsidP="00952BD7">
      <w:pPr>
        <w:rPr>
          <w:sz w:val="28"/>
          <w:szCs w:val="28"/>
        </w:rPr>
      </w:pPr>
      <w:r>
        <w:rPr>
          <w:sz w:val="28"/>
          <w:szCs w:val="28"/>
        </w:rPr>
        <w:t>Директор школы     Ефремова Л.В.</w:t>
      </w:r>
    </w:p>
    <w:p w:rsidR="00952BD7" w:rsidRDefault="00952BD7" w:rsidP="00952BD7">
      <w:pPr>
        <w:rPr>
          <w:b/>
          <w:sz w:val="36"/>
          <w:szCs w:val="36"/>
        </w:rPr>
      </w:pPr>
    </w:p>
    <w:p w:rsidR="00952BD7" w:rsidRDefault="00952BD7" w:rsidP="00952BD7">
      <w:pPr>
        <w:jc w:val="center"/>
        <w:rPr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2938780</wp:posOffset>
            </wp:positionH>
            <wp:positionV relativeFrom="margin">
              <wp:posOffset>7536180</wp:posOffset>
            </wp:positionV>
            <wp:extent cx="3223895" cy="86677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89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2BD7" w:rsidRDefault="00952BD7" w:rsidP="00952BD7">
      <w:pPr>
        <w:jc w:val="center"/>
        <w:rPr>
          <w:sz w:val="32"/>
          <w:szCs w:val="32"/>
        </w:rPr>
      </w:pPr>
    </w:p>
    <w:p w:rsidR="00952BD7" w:rsidRDefault="00952BD7" w:rsidP="00952BD7">
      <w:pPr>
        <w:jc w:val="center"/>
      </w:pPr>
      <w:r>
        <w:rPr>
          <w:sz w:val="32"/>
          <w:szCs w:val="32"/>
        </w:rPr>
        <w:t>2023</w:t>
      </w:r>
      <w:bookmarkEnd w:id="0"/>
      <w:bookmarkEnd w:id="1"/>
    </w:p>
    <w:p w:rsidR="00D43F3B" w:rsidRPr="00D43F3B" w:rsidRDefault="00D43F3B" w:rsidP="00D43F3B">
      <w:pPr>
        <w:spacing w:after="0" w:line="276" w:lineRule="auto"/>
        <w:ind w:left="120"/>
      </w:pPr>
    </w:p>
    <w:p w:rsidR="00D43F3B" w:rsidRPr="00D43F3B" w:rsidRDefault="00D43F3B" w:rsidP="00D43F3B">
      <w:pPr>
        <w:spacing w:after="0" w:line="276" w:lineRule="auto"/>
        <w:ind w:left="120"/>
      </w:pPr>
    </w:p>
    <w:p w:rsidR="00642436" w:rsidRDefault="00642436" w:rsidP="00E47DA7">
      <w:pPr>
        <w:pStyle w:val="a9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337D2" w:rsidRPr="006C78EB" w:rsidRDefault="00F337D2" w:rsidP="00E47DA7">
      <w:pPr>
        <w:pStyle w:val="a9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C78EB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</w:t>
      </w:r>
      <w:r w:rsidRPr="006C78EB">
        <w:rPr>
          <w:rFonts w:ascii="Times New Roman" w:hAnsi="Times New Roman"/>
          <w:b/>
          <w:sz w:val="24"/>
          <w:szCs w:val="24"/>
        </w:rPr>
        <w:t>А</w:t>
      </w:r>
    </w:p>
    <w:p w:rsidR="00621EDB" w:rsidRPr="006C78EB" w:rsidRDefault="00621EDB" w:rsidP="00621EDB">
      <w:pPr>
        <w:pStyle w:val="aa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6C78EB">
        <w:rPr>
          <w:b/>
          <w:color w:val="000000"/>
          <w:shd w:val="clear" w:color="auto" w:fill="FFFFFF"/>
        </w:rPr>
        <w:t>Личностные результаты: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 учащихся будут сформированы: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ориентация в нравственном содержании и смысле поступков как собстве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ных, так и окружающих людей(на уровне, соответс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вующем возрасту);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роли речи в общении людей;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богатства и разнообр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зия языковых средств для выражения мы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 и чувств; внимание к мелодичности народной звучащей речи;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устойчивой учебно-познавательной мотивации учения, интереса к изучению курса развития речи;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 прекрасного – уметь чувствовать красоту и выразительность речи, стремиться к совершенствованию речи;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интерес к изучению языка;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любовь и уважение к Отечеству, его языку, культуре;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интерес к чтению, к ведению диалога с автором текста; потребность в чт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нии;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интерес к письму, к созданию собственных текстов, к письменной форме общения;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интерес к изучению языка;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 ответственности за произнесённое и написанное слово;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эмоциональность; умение осознавать и определять (называть) свои эмоции;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эмпатия – умение осознавать и определять эмоции других л</w:t>
      </w:r>
      <w:r w:rsidR="008F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дей; сочувствовать</w:t>
      </w:r>
      <w:r w:rsidR="008F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другим людям, сопереживать;</w:t>
      </w:r>
    </w:p>
    <w:p w:rsidR="003318B8" w:rsidRPr="003318B8" w:rsidRDefault="003318B8" w:rsidP="003318B8">
      <w:pPr>
        <w:numPr>
          <w:ilvl w:val="0"/>
          <w:numId w:val="4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 прекрасного – умение чувствовать красоту и выразительность речи,</w:t>
      </w:r>
      <w:r w:rsidR="008F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миться к совершенствованию собственной речи.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Учащиеся научатся на доступном уровне:</w:t>
      </w:r>
    </w:p>
    <w:p w:rsidR="003318B8" w:rsidRPr="003318B8" w:rsidRDefault="003318B8" w:rsidP="003318B8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адекватно воспринимать оценку учителя;</w:t>
      </w:r>
    </w:p>
    <w:p w:rsidR="003318B8" w:rsidRPr="003318B8" w:rsidRDefault="003318B8" w:rsidP="003318B8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вносить необходимые дополнения, исправления в свою работу;</w:t>
      </w:r>
    </w:p>
    <w:p w:rsidR="003318B8" w:rsidRPr="003318B8" w:rsidRDefault="003318B8" w:rsidP="003318B8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сотрудничестве с учителем ставить конкретную учебную задачу на основе соотн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сения того, что уже известно и усвоено, и того, что еще неизвестно;</w:t>
      </w:r>
    </w:p>
    <w:p w:rsidR="003318B8" w:rsidRPr="003318B8" w:rsidRDefault="003318B8" w:rsidP="003318B8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3318B8" w:rsidRPr="003318B8" w:rsidRDefault="003318B8" w:rsidP="003318B8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диалоге с учителем вырабатывать критерии оценки и определять степень успешн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своей работы и работы других в соответствии с этими критериями.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Учащиеся научатся: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моделировать различные языковые единицы (слово, предложение);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выделять существенную информацию из небольших читаемых текстов;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вычитывать все виды текстовой информации: фактуальную, подтекстовую, концепт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альную;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словарями, справочниками;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рассуждения;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перерабатывать и преобразовывать информацию из одной формы в другую (соста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лять план, таблицу, схему);</w:t>
      </w:r>
    </w:p>
    <w:p w:rsidR="003318B8" w:rsidRPr="003318B8" w:rsidRDefault="003318B8" w:rsidP="003318B8">
      <w:pPr>
        <w:numPr>
          <w:ilvl w:val="0"/>
          <w:numId w:val="4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 разными видами чтения: изучающим, просмотровым, ознак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мительным.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Учащиеся научатся: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вступать в диалог (отвечать на вопросы, задавать вопросы, уточнять неп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нятное);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договариваться и приходить к общему решению, работая в паре;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участвовать в коллективном обсуждении учебной проблемы;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продуктивное взаимодействие и сотрудничество со сверстниками и взросл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выражать свои мысли с соответствующими возрасту полнотой и точностью;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быть терпимыми к другим мнениям, учитывать их в совместной работе;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оформлять свои мысли в устной и письменной форме с учетом речевых ситуаций;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кативных задач;</w:t>
      </w:r>
    </w:p>
    <w:p w:rsidR="003318B8" w:rsidRPr="003318B8" w:rsidRDefault="003318B8" w:rsidP="003318B8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:rsidR="003318B8" w:rsidRPr="003318B8" w:rsidRDefault="003318B8" w:rsidP="003318B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 :</w:t>
      </w:r>
    </w:p>
    <w:p w:rsidR="003318B8" w:rsidRPr="003318B8" w:rsidRDefault="003318B8" w:rsidP="003318B8">
      <w:pPr>
        <w:shd w:val="clear" w:color="auto" w:fill="FFFFFF"/>
        <w:spacing w:after="0" w:line="294" w:lineRule="atLeas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Обучающиеся будут знать: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многозначные слова, омонимы, синонимы, антонимы, омофоны ;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изобразительно-выразительные средства языка: метафоры, сравнения, ол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цетворение, эпитеты;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стили речи: разговорный и книжный (художественный, научный), газетно-публицистический;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эпистолярного жанра;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типы текстов;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фразеологизмов и заимствованных слов ;</w:t>
      </w:r>
    </w:p>
    <w:p w:rsidR="003318B8" w:rsidRPr="003318B8" w:rsidRDefault="003318B8" w:rsidP="003318B8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элементы композиции текста.</w:t>
      </w:r>
    </w:p>
    <w:p w:rsidR="003318B8" w:rsidRPr="003318B8" w:rsidRDefault="003318B8" w:rsidP="003318B8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Обучающиеся будут уметь: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и понимать значение устаревших слов по указанной тематике;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словарные статьи для определения лексического значения слова;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значение русских пословиц и поговорок, связанных с изученными темами;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уместно использовать изученные средства общения в устных высказываниях (жесты, мимика, телодвижения, интонацию);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выразительно читать небольшой текст по образцу;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степень вежливого поведения, учитывать ситуацию общения;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вступать в контакт и поддерживать его, умение благодарить, приветствовать, пр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щаться, используя соответствующие этикетные формы;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быть хорошим слушателем;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лексическое значение слова;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отличать текст как тематическое и смысловое единство от набора предлож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ний;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редактировать предложения;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по заголовку, о чем говорится в тексте, выделять в тексте опо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ные слова;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сочинять на основе данного сюжета, используя средства выразительности;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типы текстов;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связь основных элементов композиции текста;</w:t>
      </w:r>
    </w:p>
    <w:p w:rsidR="003318B8" w:rsidRPr="003318B8" w:rsidRDefault="003318B8" w:rsidP="003318B8">
      <w:pPr>
        <w:numPr>
          <w:ilvl w:val="0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стили речи.</w:t>
      </w:r>
    </w:p>
    <w:p w:rsidR="003318B8" w:rsidRDefault="003318B8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7F24" w:rsidRPr="003318B8" w:rsidRDefault="00DE7F24" w:rsidP="00DE7F2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3F3B" w:rsidRDefault="00D43F3B" w:rsidP="00DE7F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318B8" w:rsidRPr="003318B8" w:rsidRDefault="003318B8" w:rsidP="00DE7F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содержательные линии программы для 4 класса (</w:t>
      </w: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разделы программы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относятся с содержательными линиями основного курса русского языка. Программа включ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ет в себя следующие разделы:</w:t>
      </w:r>
    </w:p>
    <w:p w:rsidR="003318B8" w:rsidRPr="003318B8" w:rsidRDefault="003318B8" w:rsidP="00FD2F39">
      <w:pPr>
        <w:numPr>
          <w:ilvl w:val="0"/>
          <w:numId w:val="49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Русский язык: прошлое и настоящее.</w:t>
      </w:r>
    </w:p>
    <w:p w:rsidR="003318B8" w:rsidRPr="003318B8" w:rsidRDefault="003318B8" w:rsidP="00FD2F39">
      <w:pPr>
        <w:numPr>
          <w:ilvl w:val="0"/>
          <w:numId w:val="49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 в действии: слово, предложение.</w:t>
      </w:r>
    </w:p>
    <w:p w:rsidR="003318B8" w:rsidRPr="003318B8" w:rsidRDefault="003318B8" w:rsidP="00FD2F39">
      <w:pPr>
        <w:numPr>
          <w:ilvl w:val="0"/>
          <w:numId w:val="49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Секреты речи и текста.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ориентировано на воспитание уважения к русскому языку как основе русской культуры и литературы.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теоретическими материалами, практическими и проектными заданиями п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зволяет расширить представления учащихся об отражении в русской и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тории, материальной и духовной культуры русского народа, о русской языковой картине мира, о закономерностях развития русского языка.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Особое внимание уделяется вопросам формирования речевой культуры учащихся в современной языковой ситуации, развитию речевых умений в разли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 сферах общения.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Соответствует федеральному государственному образовательному стандарту начал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общего образования.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18B8" w:rsidRPr="003318B8" w:rsidRDefault="006C78EB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«Русский родной язык» в 4</w:t>
      </w:r>
      <w:r w:rsidR="003318B8"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1. Русский язык: прошлое и настоящее</w:t>
      </w:r>
      <w:r w:rsidR="006C78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( 5 ч.)</w:t>
      </w:r>
    </w:p>
    <w:p w:rsidR="003318B8" w:rsidRPr="003318B8" w:rsidRDefault="003318B8" w:rsidP="008F02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основу раздела положена система лингвистических понятий : традиционные эпит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ты, фразеологизмы, многозначные слова ,заимствованные слова. Работа со словарями ру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ского языка. Поиск родственных слов в тексте. Объяснение значений пословиц о семье («Семья крепка ладом», «Дом согревает не печь, а любовь и согласие»). Знакомство с диал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гами-прибаутками. Нахождение и объяснение фразеологизмов в тексте( идти гуськом, хорош гусь, как с гуся вода, гусь лапчатый). Понятие </w:t>
      </w:r>
      <w:r w:rsidR="008F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интернациональных слов(телескоп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,микроскоп, автомобиль, авт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граф, термометр).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-анти- (греч.)-«против»: антивирус, антициклон, антинаучный.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-слова, называющие части тела человека (например, перст, очи, ланита, чело, выя, у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та, око, шуйца, десница );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-слова, называющие доспехи древнего русского воина (например, копье, древко, кал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чуга, шлем, н</w:t>
      </w: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уши, б</w:t>
      </w: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рмица, );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-слова, называющие старинные меры (например, аршин, сажень, пядь, 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коть и т.д)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Пословицы и поговорки, фразеологизмы, в которых сохранились устаревшие слова (например: беречь как зеницу ока, быть притчей во языцех, коломенская верста, косая с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жень в плечах, как аршин проглотил, гроша медного не стоит)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Проектное задание: «Пословицы с устаревшими словами в картинках».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2.</w:t>
      </w:r>
      <w:r w:rsidRPr="003318B8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 </w:t>
      </w: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Язык в действии</w:t>
      </w:r>
      <w:r w:rsidR="008F024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</w:t>
      </w:r>
      <w:r w:rsidR="006C78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данном разделе изучаются формы глагола (победить, убедить, дудеть, га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деть и др.) , синонимические конструкции (словосочетания и предложения : нора лисы- лисья нора, сок из яблок- яблочный сок; медвежья услуга- неловкая услуга, крокодиловы слезы- притворные слезы ,львиная доля- большая доля), система совр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менной русской пунктуации и история знаков препинания 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этикетными выражениями (слова-просьбы,слова-благодарности,слова-извинения,слова-приветствия,слова-прощания). Лексическое значение слова. Прямое и пер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носное значение слова.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3. Секреты речи и текста</w:t>
      </w:r>
      <w:r w:rsidR="006C78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(7 ч.)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данном разделе рассматриваются тема и основная мысль текста, план текста и 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дактирование ,вопросы в диалоге</w:t>
      </w:r>
      <w:r w:rsidR="008F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диалога.</w:t>
      </w:r>
    </w:p>
    <w:p w:rsidR="003318B8" w:rsidRPr="003318B8" w:rsidRDefault="003318B8" w:rsidP="00FD2F3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пересказов. Упражнения в повествовании от первого лица и от третьего ,в опр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делении жанра текста и языковых средств.</w:t>
      </w:r>
    </w:p>
    <w:p w:rsidR="006C78EB" w:rsidRDefault="003318B8" w:rsidP="00DE7F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Стили речи: разговорный, книжные (научный, публицистический, деловой) . Редакт</w:t>
      </w:r>
      <w:r w:rsidRPr="00331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DE7F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рование заданных текстов .</w:t>
      </w:r>
    </w:p>
    <w:p w:rsidR="00DE7F24" w:rsidRPr="00DE7F24" w:rsidRDefault="00DE7F24" w:rsidP="00DE7F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F024E" w:rsidRDefault="008F024E" w:rsidP="00FD2F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642C" w:rsidRPr="006C78EB" w:rsidRDefault="00C5642C" w:rsidP="00FD2F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78EB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pPr w:leftFromText="180" w:rightFromText="180" w:vertAnchor="text" w:horzAnchor="margin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5565"/>
        <w:gridCol w:w="1417"/>
        <w:gridCol w:w="1206"/>
        <w:gridCol w:w="934"/>
      </w:tblGrid>
      <w:tr w:rsidR="006C78EB" w:rsidRPr="006C78EB" w:rsidTr="006C78EB">
        <w:tc>
          <w:tcPr>
            <w:tcW w:w="736" w:type="dxa"/>
            <w:vMerge w:val="restart"/>
            <w:shd w:val="clear" w:color="auto" w:fill="auto"/>
          </w:tcPr>
          <w:p w:rsidR="006C78EB" w:rsidRPr="006C78EB" w:rsidRDefault="006C78EB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8EB" w:rsidRPr="006C78EB" w:rsidRDefault="006C78EB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2" w:type="dxa"/>
            <w:vMerge w:val="restart"/>
            <w:shd w:val="clear" w:color="auto" w:fill="auto"/>
          </w:tcPr>
          <w:p w:rsidR="006C78EB" w:rsidRPr="006C78EB" w:rsidRDefault="006C78EB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 xml:space="preserve">Наименование раздела (темы), </w:t>
            </w:r>
          </w:p>
          <w:p w:rsidR="006C78EB" w:rsidRPr="006C78EB" w:rsidRDefault="006C78EB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78EB" w:rsidRPr="006C78EB" w:rsidRDefault="006C78EB" w:rsidP="006C78EB">
            <w:pPr>
              <w:keepNext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 xml:space="preserve">Количество </w:t>
            </w:r>
          </w:p>
          <w:p w:rsidR="006C78EB" w:rsidRPr="006C78EB" w:rsidRDefault="006C78EB" w:rsidP="006C78EB">
            <w:pPr>
              <w:keepNext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часов</w:t>
            </w:r>
          </w:p>
        </w:tc>
        <w:tc>
          <w:tcPr>
            <w:tcW w:w="1999" w:type="dxa"/>
            <w:gridSpan w:val="2"/>
            <w:shd w:val="clear" w:color="auto" w:fill="auto"/>
          </w:tcPr>
          <w:p w:rsidR="006C78EB" w:rsidRPr="006C78EB" w:rsidRDefault="006C78EB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Дата</w:t>
            </w:r>
          </w:p>
        </w:tc>
      </w:tr>
      <w:tr w:rsidR="006C78EB" w:rsidRPr="006C78EB" w:rsidTr="006C78EB">
        <w:tc>
          <w:tcPr>
            <w:tcW w:w="736" w:type="dxa"/>
            <w:vMerge/>
            <w:shd w:val="clear" w:color="auto" w:fill="auto"/>
          </w:tcPr>
          <w:p w:rsidR="006C78EB" w:rsidRPr="006C78EB" w:rsidRDefault="006C78EB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  <w:shd w:val="clear" w:color="auto" w:fill="auto"/>
          </w:tcPr>
          <w:p w:rsidR="006C78EB" w:rsidRPr="006C78EB" w:rsidRDefault="006C78EB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78EB" w:rsidRPr="006C78EB" w:rsidRDefault="006C78EB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6C78EB" w:rsidRPr="006C78EB" w:rsidRDefault="007073E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П</w:t>
            </w:r>
            <w:r w:rsidR="006C78EB" w:rsidRPr="006C78EB">
              <w:rPr>
                <w:rFonts w:ascii="Times New Roman" w:eastAsia="MS Mincho" w:hAnsi="Times New Roman"/>
                <w:sz w:val="24"/>
                <w:szCs w:val="24"/>
              </w:rPr>
              <w:t>лан</w:t>
            </w:r>
          </w:p>
        </w:tc>
        <w:tc>
          <w:tcPr>
            <w:tcW w:w="943" w:type="dxa"/>
            <w:shd w:val="clear" w:color="auto" w:fill="auto"/>
          </w:tcPr>
          <w:p w:rsidR="006C78EB" w:rsidRPr="006C78EB" w:rsidRDefault="006C78EB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факт</w:t>
            </w: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5702" w:type="dxa"/>
            <w:shd w:val="clear" w:color="auto" w:fill="auto"/>
          </w:tcPr>
          <w:p w:rsidR="00E47C90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 xml:space="preserve">Инструктаж по т.б.  </w:t>
            </w:r>
          </w:p>
          <w:p w:rsidR="00E47C90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Русский язык: прошлое и настоящее. 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 стыдно не знать, стыдно не учиться 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5</w:t>
            </w:r>
            <w:r w:rsidRPr="006C78E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 xml:space="preserve"> час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ов</w:t>
            </w:r>
          </w:p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05.09.2022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6C78EB">
              <w:rPr>
                <w:color w:val="000000"/>
                <w:shd w:val="clear" w:color="auto" w:fill="FFFFFF"/>
              </w:rPr>
              <w:t>Вся семья вместе, так и душа на месте.</w:t>
            </w:r>
          </w:p>
        </w:tc>
        <w:tc>
          <w:tcPr>
            <w:tcW w:w="1417" w:type="dxa"/>
            <w:shd w:val="clear" w:color="auto" w:fill="auto"/>
          </w:tcPr>
          <w:p w:rsidR="00E47C90" w:rsidRPr="007E0BF4" w:rsidRDefault="00E47C90" w:rsidP="007E0BF4">
            <w:pPr>
              <w:keepNext/>
              <w:spacing w:after="60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</w:t>
            </w: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12.09.2022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Красна сказка складом, а песня-ладом.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19.09.2022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Красное словцо не ложь. Язык языку весть п</w:t>
            </w: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дает.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26.09.2022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5702" w:type="dxa"/>
            <w:shd w:val="clear" w:color="auto" w:fill="auto"/>
          </w:tcPr>
          <w:p w:rsidR="00E47C90" w:rsidRPr="003318B8" w:rsidRDefault="00E47C90" w:rsidP="006C78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</w:t>
            </w:r>
            <w:r w:rsidRPr="003318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«Пословицы с устаревшими словами в ка</w:t>
            </w:r>
            <w:r w:rsidRPr="003318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18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тинках».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03.10.2022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7E0BF4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C78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Язык в действии .</w:t>
            </w:r>
          </w:p>
          <w:p w:rsidR="00E47C90" w:rsidRPr="006C78EB" w:rsidRDefault="00E47C90" w:rsidP="007E0B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Трудно ли образовывать формы глагола?</w:t>
            </w:r>
          </w:p>
        </w:tc>
        <w:tc>
          <w:tcPr>
            <w:tcW w:w="1417" w:type="dxa"/>
            <w:shd w:val="clear" w:color="auto" w:fill="auto"/>
          </w:tcPr>
          <w:p w:rsidR="00E47C90" w:rsidRPr="007E0BF4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E0BF4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5 часов</w:t>
            </w:r>
          </w:p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10.10.2022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Можно ли об одном и том же сказать по-разному?</w:t>
            </w:r>
          </w:p>
        </w:tc>
        <w:tc>
          <w:tcPr>
            <w:tcW w:w="1417" w:type="dxa"/>
            <w:shd w:val="clear" w:color="auto" w:fill="auto"/>
          </w:tcPr>
          <w:p w:rsidR="00E47C90" w:rsidRPr="007E0BF4" w:rsidRDefault="00E47C90" w:rsidP="006C78EB">
            <w:pPr>
              <w:keepNext/>
              <w:spacing w:after="60"/>
              <w:outlineLvl w:val="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 xml:space="preserve">        </w:t>
            </w:r>
            <w:r w:rsidRPr="006C78E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 xml:space="preserve"> </w:t>
            </w: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17.10.2022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 и когда появились знаки препинания?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 xml:space="preserve">         </w:t>
            </w: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24.10.2022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5702" w:type="dxa"/>
            <w:shd w:val="clear" w:color="auto" w:fill="auto"/>
          </w:tcPr>
          <w:p w:rsidR="00E47C90" w:rsidRPr="007E0BF4" w:rsidRDefault="00E47C90" w:rsidP="007E0BF4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«</w:t>
            </w:r>
            <w:r w:rsidRPr="007E0BF4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Устаревшие сл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ова как живые свидетели истории»</w:t>
            </w:r>
            <w:r w:rsidRPr="007E0BF4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Обучающее сочинение-рассуждение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.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07.11.2022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7E0B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Анализ ошибок, допущенных в сочинении. Работа над ошибками.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14.11.2022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 xml:space="preserve">   5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C78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Секреты речи и текста .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Задаем вопросы в диалоге.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8EB">
              <w:rPr>
                <w:rFonts w:ascii="Times New Roman" w:hAnsi="Times New Roman"/>
                <w:b/>
                <w:i/>
                <w:sz w:val="24"/>
                <w:szCs w:val="24"/>
              </w:rPr>
              <w:t>7 часов</w:t>
            </w:r>
          </w:p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21.11.2022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Учимся передавать в заголовке тему или о</w:t>
            </w: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новную мысль текста.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28.11.2022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(13)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C78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Учимся составлять план текста.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       </w:t>
            </w: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05.12.2022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6C78EB">
              <w:rPr>
                <w:color w:val="000000"/>
                <w:shd w:val="clear" w:color="auto" w:fill="FFFFFF"/>
              </w:rPr>
              <w:t>Учимся пересказывать текст.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12.12.2022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(15)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78EB">
              <w:rPr>
                <w:color w:val="000000"/>
                <w:shd w:val="clear" w:color="auto" w:fill="FFFFFF"/>
              </w:rPr>
              <w:lastRenderedPageBreak/>
              <w:t>Учимся оценивать и редактировать тексты.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19.12.2022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5702" w:type="dxa"/>
            <w:shd w:val="clear" w:color="auto" w:fill="auto"/>
          </w:tcPr>
          <w:p w:rsidR="00E47C90" w:rsidRDefault="00E47C90" w:rsidP="008F024E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78EB">
              <w:rPr>
                <w:color w:val="000000"/>
                <w:shd w:val="clear" w:color="auto" w:fill="FFFFFF"/>
              </w:rPr>
              <w:t>Практическая работа «Работа с текстом».</w:t>
            </w:r>
            <w:r>
              <w:rPr>
                <w:color w:val="000000"/>
              </w:rPr>
              <w:t xml:space="preserve"> Рассказы Н.И. Сладкова,  Н.Т. Федорова,  В.А. Осеевой, К. Паустовского, сказки К. Ушинского; научно-познавательные тексты о лисе.</w:t>
            </w:r>
          </w:p>
          <w:p w:rsidR="00E47C90" w:rsidRDefault="00E47C90" w:rsidP="008F024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Знать определения плана текста ; уметь различать тему и основную мысль текста; выделять смысл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вые части в тексте; составлять план текста; уметь пересказывать текст от первого лица и от третьего; уметь сравнивать 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сты по заданным параметрам; уметь определять жанр текста.</w:t>
            </w:r>
          </w:p>
          <w:p w:rsidR="00E47C90" w:rsidRPr="006C78EB" w:rsidRDefault="00E47C90" w:rsidP="006C7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26.12.2022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E47C90" w:rsidRPr="006C78EB" w:rsidTr="006C78EB">
        <w:tc>
          <w:tcPr>
            <w:tcW w:w="736" w:type="dxa"/>
            <w:shd w:val="clear" w:color="auto" w:fill="auto"/>
          </w:tcPr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47C90" w:rsidRPr="006C78EB" w:rsidRDefault="00E47C90" w:rsidP="006C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8EB">
              <w:rPr>
                <w:rFonts w:ascii="Times New Roman" w:hAnsi="Times New Roman"/>
                <w:sz w:val="24"/>
                <w:szCs w:val="24"/>
              </w:rPr>
              <w:t xml:space="preserve">(17) </w:t>
            </w:r>
          </w:p>
        </w:tc>
        <w:tc>
          <w:tcPr>
            <w:tcW w:w="5702" w:type="dxa"/>
            <w:shd w:val="clear" w:color="auto" w:fill="auto"/>
          </w:tcPr>
          <w:p w:rsidR="00E47C90" w:rsidRPr="006C78EB" w:rsidRDefault="00E47C90" w:rsidP="006C78EB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Итоговое тестирование. </w:t>
            </w:r>
          </w:p>
        </w:tc>
        <w:tc>
          <w:tcPr>
            <w:tcW w:w="1417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  <w:r w:rsidRPr="006C78EB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E47C90" w:rsidRPr="00E47C90" w:rsidRDefault="00E47C90" w:rsidP="0056644F">
            <w:pPr>
              <w:rPr>
                <w:rFonts w:ascii="Times New Roman" w:hAnsi="Times New Roman"/>
              </w:rPr>
            </w:pPr>
            <w:r w:rsidRPr="00E47C90">
              <w:rPr>
                <w:rFonts w:ascii="Times New Roman" w:hAnsi="Times New Roman"/>
              </w:rPr>
              <w:t>26.12.2022</w:t>
            </w:r>
          </w:p>
        </w:tc>
        <w:tc>
          <w:tcPr>
            <w:tcW w:w="943" w:type="dxa"/>
            <w:shd w:val="clear" w:color="auto" w:fill="auto"/>
          </w:tcPr>
          <w:p w:rsidR="00E47C90" w:rsidRPr="006C78EB" w:rsidRDefault="00E47C90" w:rsidP="006C78EB">
            <w:pPr>
              <w:keepNext/>
              <w:spacing w:after="60"/>
              <w:jc w:val="center"/>
              <w:outlineLvl w:val="2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C5642C" w:rsidRPr="006C78EB" w:rsidRDefault="00C5642C" w:rsidP="00C564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6F3A" w:rsidRPr="006C78EB" w:rsidRDefault="002A6F3A">
      <w:pPr>
        <w:rPr>
          <w:rFonts w:ascii="Times New Roman" w:hAnsi="Times New Roman"/>
          <w:sz w:val="24"/>
          <w:szCs w:val="24"/>
        </w:rPr>
      </w:pPr>
    </w:p>
    <w:p w:rsidR="00AD4631" w:rsidRPr="006C78EB" w:rsidRDefault="00AD4631">
      <w:pPr>
        <w:rPr>
          <w:rFonts w:ascii="Times New Roman" w:hAnsi="Times New Roman"/>
          <w:sz w:val="24"/>
          <w:szCs w:val="24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D4631" w:rsidRPr="00AD4631" w:rsidRDefault="00AD4631">
      <w:pPr>
        <w:rPr>
          <w:rFonts w:ascii="Times New Roman" w:hAnsi="Times New Roman"/>
          <w:sz w:val="20"/>
          <w:szCs w:val="20"/>
          <w:lang w:val="en-US"/>
        </w:rPr>
      </w:pPr>
    </w:p>
    <w:p w:rsidR="00A60BC6" w:rsidRDefault="00A60BC6">
      <w:pPr>
        <w:rPr>
          <w:rFonts w:ascii="Times New Roman" w:hAnsi="Times New Roman"/>
          <w:sz w:val="20"/>
          <w:szCs w:val="20"/>
        </w:rPr>
      </w:pPr>
    </w:p>
    <w:p w:rsidR="00A60BC6" w:rsidRDefault="00A60BC6">
      <w:pPr>
        <w:rPr>
          <w:rFonts w:ascii="Times New Roman" w:hAnsi="Times New Roman"/>
          <w:sz w:val="20"/>
          <w:szCs w:val="20"/>
        </w:rPr>
      </w:pPr>
    </w:p>
    <w:p w:rsidR="00AD4631" w:rsidRDefault="00AD4631" w:rsidP="00AD463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4631" w:rsidRDefault="00AD4631" w:rsidP="00AD4631">
      <w:pPr>
        <w:rPr>
          <w:rFonts w:ascii="Times New Roman" w:hAnsi="Times New Roman"/>
          <w:sz w:val="20"/>
          <w:szCs w:val="20"/>
        </w:rPr>
      </w:pPr>
    </w:p>
    <w:p w:rsidR="00A60BC6" w:rsidRDefault="00A60BC6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984719" w:rsidRDefault="00984719">
      <w:pPr>
        <w:rPr>
          <w:rFonts w:ascii="Times New Roman" w:hAnsi="Times New Roman"/>
          <w:sz w:val="20"/>
          <w:szCs w:val="20"/>
        </w:rPr>
      </w:pPr>
    </w:p>
    <w:p w:rsidR="00A60BC6" w:rsidRDefault="00A60BC6">
      <w:pPr>
        <w:rPr>
          <w:rFonts w:ascii="Times New Roman" w:hAnsi="Times New Roman"/>
          <w:sz w:val="20"/>
          <w:szCs w:val="20"/>
        </w:rPr>
      </w:pPr>
    </w:p>
    <w:p w:rsidR="00A60BC6" w:rsidRDefault="00A60BC6">
      <w:pPr>
        <w:rPr>
          <w:rFonts w:ascii="Times New Roman" w:hAnsi="Times New Roman"/>
          <w:sz w:val="20"/>
          <w:szCs w:val="20"/>
        </w:rPr>
      </w:pPr>
    </w:p>
    <w:p w:rsidR="00A60BC6" w:rsidRDefault="00A60BC6">
      <w:pPr>
        <w:rPr>
          <w:rFonts w:ascii="Times New Roman" w:hAnsi="Times New Roman"/>
          <w:sz w:val="20"/>
          <w:szCs w:val="20"/>
        </w:rPr>
      </w:pPr>
    </w:p>
    <w:p w:rsidR="00984719" w:rsidRPr="001B1DCA" w:rsidRDefault="00984719">
      <w:pPr>
        <w:rPr>
          <w:rFonts w:ascii="Times New Roman" w:hAnsi="Times New Roman"/>
          <w:sz w:val="20"/>
          <w:szCs w:val="20"/>
        </w:rPr>
      </w:pPr>
    </w:p>
    <w:sectPr w:rsidR="00984719" w:rsidRPr="001B1DCA" w:rsidSect="00E47D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KGKE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BNC F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C6787E"/>
    <w:lvl w:ilvl="0">
      <w:numFmt w:val="bullet"/>
      <w:lvlText w:val="*"/>
      <w:lvlJc w:val="left"/>
    </w:lvl>
  </w:abstractNum>
  <w:abstractNum w:abstractNumId="1">
    <w:nsid w:val="00A32B5D"/>
    <w:multiLevelType w:val="hybridMultilevel"/>
    <w:tmpl w:val="0DB8B0C4"/>
    <w:lvl w:ilvl="0" w:tplc="62B05D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C035F"/>
    <w:multiLevelType w:val="multilevel"/>
    <w:tmpl w:val="1D5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E73A42"/>
    <w:multiLevelType w:val="multilevel"/>
    <w:tmpl w:val="8B82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95A19"/>
    <w:multiLevelType w:val="multilevel"/>
    <w:tmpl w:val="610A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C761B1"/>
    <w:multiLevelType w:val="singleLevel"/>
    <w:tmpl w:val="04325D1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078810F0"/>
    <w:multiLevelType w:val="singleLevel"/>
    <w:tmpl w:val="04325D1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0BB55669"/>
    <w:multiLevelType w:val="hybridMultilevel"/>
    <w:tmpl w:val="892E3768"/>
    <w:lvl w:ilvl="0" w:tplc="0419000D">
      <w:start w:val="1"/>
      <w:numFmt w:val="bullet"/>
      <w:lvlText w:val=""/>
      <w:lvlJc w:val="left"/>
      <w:pPr>
        <w:tabs>
          <w:tab w:val="num" w:pos="1160"/>
        </w:tabs>
        <w:ind w:left="1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8">
    <w:nsid w:val="0CA1332F"/>
    <w:multiLevelType w:val="multilevel"/>
    <w:tmpl w:val="C14C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A27132"/>
    <w:multiLevelType w:val="hybridMultilevel"/>
    <w:tmpl w:val="9EF46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D4C1A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B9466D"/>
    <w:multiLevelType w:val="singleLevel"/>
    <w:tmpl w:val="283CD522"/>
    <w:lvl w:ilvl="0">
      <w:start w:val="1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1842567A"/>
    <w:multiLevelType w:val="multilevel"/>
    <w:tmpl w:val="9042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4A5892"/>
    <w:multiLevelType w:val="singleLevel"/>
    <w:tmpl w:val="4F90B5D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">
    <w:nsid w:val="1A8C2D4B"/>
    <w:multiLevelType w:val="hybridMultilevel"/>
    <w:tmpl w:val="C60E8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8554A"/>
    <w:multiLevelType w:val="singleLevel"/>
    <w:tmpl w:val="04325D1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268E50D7"/>
    <w:multiLevelType w:val="multilevel"/>
    <w:tmpl w:val="1B62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5221DC"/>
    <w:multiLevelType w:val="hybridMultilevel"/>
    <w:tmpl w:val="17C415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F06E31"/>
    <w:multiLevelType w:val="hybridMultilevel"/>
    <w:tmpl w:val="5CB4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0069D5"/>
    <w:multiLevelType w:val="hybridMultilevel"/>
    <w:tmpl w:val="40B834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61C81"/>
    <w:multiLevelType w:val="multilevel"/>
    <w:tmpl w:val="72EC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1C154A"/>
    <w:multiLevelType w:val="multilevel"/>
    <w:tmpl w:val="B640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492671"/>
    <w:multiLevelType w:val="multilevel"/>
    <w:tmpl w:val="DD9E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3FD256E"/>
    <w:multiLevelType w:val="multilevel"/>
    <w:tmpl w:val="2D22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BC480E"/>
    <w:multiLevelType w:val="hybridMultilevel"/>
    <w:tmpl w:val="ED28CFD8"/>
    <w:lvl w:ilvl="0" w:tplc="18BE8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8C582A"/>
    <w:multiLevelType w:val="multilevel"/>
    <w:tmpl w:val="2166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FC7400"/>
    <w:multiLevelType w:val="multilevel"/>
    <w:tmpl w:val="DEE6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85523A"/>
    <w:multiLevelType w:val="multilevel"/>
    <w:tmpl w:val="6828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9F3BDD"/>
    <w:multiLevelType w:val="multilevel"/>
    <w:tmpl w:val="9300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6A0144"/>
    <w:multiLevelType w:val="hybridMultilevel"/>
    <w:tmpl w:val="D8060C80"/>
    <w:lvl w:ilvl="0" w:tplc="EE98E6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73675F0"/>
    <w:multiLevelType w:val="multilevel"/>
    <w:tmpl w:val="AEBAC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5D401E"/>
    <w:multiLevelType w:val="multilevel"/>
    <w:tmpl w:val="1DAA6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5C1E0E"/>
    <w:multiLevelType w:val="multilevel"/>
    <w:tmpl w:val="467A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6E71C5"/>
    <w:multiLevelType w:val="hybridMultilevel"/>
    <w:tmpl w:val="D8060C80"/>
    <w:lvl w:ilvl="0" w:tplc="EE98E6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7835FB1"/>
    <w:multiLevelType w:val="hybridMultilevel"/>
    <w:tmpl w:val="73888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587105"/>
    <w:multiLevelType w:val="multilevel"/>
    <w:tmpl w:val="545C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736B7F"/>
    <w:multiLevelType w:val="multilevel"/>
    <w:tmpl w:val="5686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6575A3"/>
    <w:multiLevelType w:val="multilevel"/>
    <w:tmpl w:val="8976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667B90"/>
    <w:multiLevelType w:val="multilevel"/>
    <w:tmpl w:val="0B1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CB5B6C"/>
    <w:multiLevelType w:val="hybridMultilevel"/>
    <w:tmpl w:val="5E54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B751A"/>
    <w:multiLevelType w:val="singleLevel"/>
    <w:tmpl w:val="49CC7D64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0">
    <w:nsid w:val="7D4E7C05"/>
    <w:multiLevelType w:val="multilevel"/>
    <w:tmpl w:val="2022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6"/>
  </w:num>
  <w:num w:numId="3">
    <w:abstractNumId w:val="28"/>
  </w:num>
  <w:num w:numId="4">
    <w:abstractNumId w:val="6"/>
    <w:lvlOverride w:ilvl="0">
      <w:startOverride w:val="1"/>
    </w:lvlOverride>
  </w:num>
  <w:num w:numId="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9"/>
  </w:num>
  <w:num w:numId="10">
    <w:abstractNumId w:val="30"/>
  </w:num>
  <w:num w:numId="11">
    <w:abstractNumId w:val="34"/>
  </w:num>
  <w:num w:numId="12">
    <w:abstractNumId w:val="19"/>
  </w:num>
  <w:num w:numId="13">
    <w:abstractNumId w:val="36"/>
  </w:num>
  <w:num w:numId="14">
    <w:abstractNumId w:val="25"/>
  </w:num>
  <w:num w:numId="15">
    <w:abstractNumId w:val="4"/>
  </w:num>
  <w:num w:numId="16">
    <w:abstractNumId w:val="15"/>
  </w:num>
  <w:num w:numId="17">
    <w:abstractNumId w:val="2"/>
  </w:num>
  <w:num w:numId="18">
    <w:abstractNumId w:val="26"/>
  </w:num>
  <w:num w:numId="19">
    <w:abstractNumId w:val="20"/>
  </w:num>
  <w:num w:numId="20">
    <w:abstractNumId w:val="3"/>
  </w:num>
  <w:num w:numId="21">
    <w:abstractNumId w:val="40"/>
  </w:num>
  <w:num w:numId="22">
    <w:abstractNumId w:val="37"/>
  </w:num>
  <w:num w:numId="23">
    <w:abstractNumId w:val="35"/>
  </w:num>
  <w:num w:numId="24">
    <w:abstractNumId w:val="12"/>
  </w:num>
  <w:num w:numId="25">
    <w:abstractNumId w:val="18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9"/>
  </w:num>
  <w:num w:numId="31">
    <w:abstractNumId w:val="39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0"/>
  </w:num>
  <w:num w:numId="33">
    <w:abstractNumId w:val="14"/>
  </w:num>
  <w:num w:numId="34">
    <w:abstractNumId w:val="5"/>
  </w:num>
  <w:num w:numId="35">
    <w:abstractNumId w:val="1"/>
  </w:num>
  <w:num w:numId="36">
    <w:abstractNumId w:val="23"/>
  </w:num>
  <w:num w:numId="37">
    <w:abstractNumId w:val="33"/>
  </w:num>
  <w:num w:numId="38">
    <w:abstractNumId w:val="9"/>
  </w:num>
  <w:num w:numId="39">
    <w:abstractNumId w:val="16"/>
  </w:num>
  <w:num w:numId="40">
    <w:abstractNumId w:val="17"/>
  </w:num>
  <w:num w:numId="41">
    <w:abstractNumId w:val="38"/>
  </w:num>
  <w:num w:numId="42">
    <w:abstractNumId w:val="13"/>
  </w:num>
  <w:num w:numId="43">
    <w:abstractNumId w:val="27"/>
  </w:num>
  <w:num w:numId="44">
    <w:abstractNumId w:val="31"/>
  </w:num>
  <w:num w:numId="45">
    <w:abstractNumId w:val="21"/>
  </w:num>
  <w:num w:numId="46">
    <w:abstractNumId w:val="8"/>
  </w:num>
  <w:num w:numId="47">
    <w:abstractNumId w:val="24"/>
  </w:num>
  <w:num w:numId="48">
    <w:abstractNumId w:val="11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C5642C"/>
    <w:rsid w:val="00000372"/>
    <w:rsid w:val="000346E3"/>
    <w:rsid w:val="00094E1A"/>
    <w:rsid w:val="000C74CF"/>
    <w:rsid w:val="00144E46"/>
    <w:rsid w:val="001B024A"/>
    <w:rsid w:val="001B1DCA"/>
    <w:rsid w:val="001C4BD0"/>
    <w:rsid w:val="001E2EC6"/>
    <w:rsid w:val="001F4D7B"/>
    <w:rsid w:val="00284046"/>
    <w:rsid w:val="00287E85"/>
    <w:rsid w:val="002A17ED"/>
    <w:rsid w:val="002A1A15"/>
    <w:rsid w:val="002A6F3A"/>
    <w:rsid w:val="003318B8"/>
    <w:rsid w:val="003331C3"/>
    <w:rsid w:val="003A1BE6"/>
    <w:rsid w:val="003C5B7D"/>
    <w:rsid w:val="003E2294"/>
    <w:rsid w:val="00401AA5"/>
    <w:rsid w:val="00416CB9"/>
    <w:rsid w:val="00437DF4"/>
    <w:rsid w:val="0044716A"/>
    <w:rsid w:val="00451679"/>
    <w:rsid w:val="00472793"/>
    <w:rsid w:val="004878B1"/>
    <w:rsid w:val="0052760D"/>
    <w:rsid w:val="0056644F"/>
    <w:rsid w:val="00585088"/>
    <w:rsid w:val="005A66CC"/>
    <w:rsid w:val="005B183B"/>
    <w:rsid w:val="00621EDB"/>
    <w:rsid w:val="006310F0"/>
    <w:rsid w:val="00642436"/>
    <w:rsid w:val="00644782"/>
    <w:rsid w:val="00686CFC"/>
    <w:rsid w:val="006B1961"/>
    <w:rsid w:val="006C78EB"/>
    <w:rsid w:val="007073E0"/>
    <w:rsid w:val="00714FD0"/>
    <w:rsid w:val="007241E4"/>
    <w:rsid w:val="007E0BF4"/>
    <w:rsid w:val="008223AC"/>
    <w:rsid w:val="00854976"/>
    <w:rsid w:val="00855E84"/>
    <w:rsid w:val="0086281E"/>
    <w:rsid w:val="008C72C0"/>
    <w:rsid w:val="008D25ED"/>
    <w:rsid w:val="008E3933"/>
    <w:rsid w:val="008F024E"/>
    <w:rsid w:val="00914BA3"/>
    <w:rsid w:val="00924423"/>
    <w:rsid w:val="00926118"/>
    <w:rsid w:val="009506AE"/>
    <w:rsid w:val="00952BD7"/>
    <w:rsid w:val="0097720D"/>
    <w:rsid w:val="00981532"/>
    <w:rsid w:val="00984719"/>
    <w:rsid w:val="009A5B3E"/>
    <w:rsid w:val="009B777D"/>
    <w:rsid w:val="009E731F"/>
    <w:rsid w:val="00A2516F"/>
    <w:rsid w:val="00A371EE"/>
    <w:rsid w:val="00A4488D"/>
    <w:rsid w:val="00A53EFF"/>
    <w:rsid w:val="00A60BC6"/>
    <w:rsid w:val="00AA25D9"/>
    <w:rsid w:val="00AC5CE1"/>
    <w:rsid w:val="00AD4631"/>
    <w:rsid w:val="00AE64C2"/>
    <w:rsid w:val="00AE6D22"/>
    <w:rsid w:val="00B702F5"/>
    <w:rsid w:val="00B7632D"/>
    <w:rsid w:val="00B83098"/>
    <w:rsid w:val="00B83E6C"/>
    <w:rsid w:val="00BB5BE1"/>
    <w:rsid w:val="00BB7166"/>
    <w:rsid w:val="00BC4243"/>
    <w:rsid w:val="00BD60C0"/>
    <w:rsid w:val="00BE1981"/>
    <w:rsid w:val="00C058C3"/>
    <w:rsid w:val="00C06A0D"/>
    <w:rsid w:val="00C5642C"/>
    <w:rsid w:val="00C76002"/>
    <w:rsid w:val="00CD537A"/>
    <w:rsid w:val="00CF0E6F"/>
    <w:rsid w:val="00D36CD2"/>
    <w:rsid w:val="00D43F3B"/>
    <w:rsid w:val="00D739FF"/>
    <w:rsid w:val="00DB1A68"/>
    <w:rsid w:val="00DE7F24"/>
    <w:rsid w:val="00DF70BA"/>
    <w:rsid w:val="00E47C90"/>
    <w:rsid w:val="00E47DA7"/>
    <w:rsid w:val="00E6324F"/>
    <w:rsid w:val="00E974EA"/>
    <w:rsid w:val="00ED2ABA"/>
    <w:rsid w:val="00F12ACE"/>
    <w:rsid w:val="00F15945"/>
    <w:rsid w:val="00F20698"/>
    <w:rsid w:val="00F337D2"/>
    <w:rsid w:val="00F5570B"/>
    <w:rsid w:val="00F76F4E"/>
    <w:rsid w:val="00F848EA"/>
    <w:rsid w:val="00FA7DF9"/>
    <w:rsid w:val="00FD2F39"/>
    <w:rsid w:val="00FD4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2793"/>
    <w:rPr>
      <w:sz w:val="22"/>
      <w:szCs w:val="22"/>
      <w:lang w:eastAsia="en-US"/>
    </w:rPr>
  </w:style>
  <w:style w:type="character" w:styleId="a5">
    <w:name w:val="Hyperlink"/>
    <w:uiPriority w:val="99"/>
    <w:rsid w:val="00F5570B"/>
    <w:rPr>
      <w:color w:val="0000FF"/>
      <w:u w:val="single"/>
    </w:rPr>
  </w:style>
  <w:style w:type="paragraph" w:customStyle="1" w:styleId="c17">
    <w:name w:val="c17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FA7DF9"/>
  </w:style>
  <w:style w:type="paragraph" w:customStyle="1" w:styleId="c5">
    <w:name w:val="c5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A7DF9"/>
  </w:style>
  <w:style w:type="paragraph" w:customStyle="1" w:styleId="c6">
    <w:name w:val="c6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FA7DF9"/>
  </w:style>
  <w:style w:type="paragraph" w:customStyle="1" w:styleId="c4">
    <w:name w:val="c4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FA7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3">
    <w:name w:val="c33"/>
    <w:rsid w:val="00D36CD2"/>
  </w:style>
  <w:style w:type="paragraph" w:customStyle="1" w:styleId="ParagraphStyle">
    <w:name w:val="Paragraph Style"/>
    <w:rsid w:val="00F12ACE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41">
    <w:name w:val="c41"/>
    <w:basedOn w:val="a"/>
    <w:rsid w:val="00F12A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453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FD4535"/>
    <w:rPr>
      <w:rFonts w:ascii="Tahoma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AE64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AE64C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A1A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rsid w:val="00621E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14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914BA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14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sid w:val="00914BA3"/>
    <w:rPr>
      <w:rFonts w:ascii="Times New Roman" w:eastAsia="Times New Roman" w:hAnsi="Times New Roman"/>
      <w:sz w:val="24"/>
      <w:szCs w:val="24"/>
    </w:rPr>
  </w:style>
  <w:style w:type="character" w:styleId="af">
    <w:name w:val="Emphasis"/>
    <w:uiPriority w:val="20"/>
    <w:qFormat/>
    <w:rsid w:val="00914BA3"/>
    <w:rPr>
      <w:i/>
      <w:iCs/>
    </w:rPr>
  </w:style>
  <w:style w:type="character" w:customStyle="1" w:styleId="a4">
    <w:name w:val="Без интервала Знак"/>
    <w:link w:val="a3"/>
    <w:uiPriority w:val="1"/>
    <w:rsid w:val="00914BA3"/>
    <w:rPr>
      <w:sz w:val="22"/>
      <w:szCs w:val="22"/>
      <w:lang w:eastAsia="en-US"/>
    </w:rPr>
  </w:style>
  <w:style w:type="paragraph" w:customStyle="1" w:styleId="4">
    <w:name w:val="Текст_4п_Сверху"/>
    <w:basedOn w:val="a"/>
    <w:next w:val="a"/>
    <w:uiPriority w:val="99"/>
    <w:rsid w:val="00914BA3"/>
    <w:pPr>
      <w:autoSpaceDE w:val="0"/>
      <w:autoSpaceDN w:val="0"/>
      <w:adjustRightInd w:val="0"/>
      <w:spacing w:after="0" w:line="240" w:lineRule="auto"/>
    </w:pPr>
    <w:rPr>
      <w:rFonts w:ascii="AKGKE J+ Newton C San Pin" w:hAnsi="AKGKE J+ Newton C San Pin"/>
      <w:sz w:val="24"/>
      <w:szCs w:val="24"/>
    </w:rPr>
  </w:style>
  <w:style w:type="paragraph" w:customStyle="1" w:styleId="af0">
    <w:name w:val="Таблица"/>
    <w:basedOn w:val="a"/>
    <w:next w:val="a"/>
    <w:uiPriority w:val="99"/>
    <w:rsid w:val="00914BA3"/>
    <w:pPr>
      <w:autoSpaceDE w:val="0"/>
      <w:autoSpaceDN w:val="0"/>
      <w:adjustRightInd w:val="0"/>
      <w:spacing w:after="0" w:line="240" w:lineRule="auto"/>
    </w:pPr>
    <w:rPr>
      <w:rFonts w:ascii="ANBNC F+ Newton C San Pin" w:hAnsi="ANBNC F+ Newton C San Pi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14B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Надежда</cp:lastModifiedBy>
  <cp:revision>2</cp:revision>
  <cp:lastPrinted>2016-03-15T11:56:00Z</cp:lastPrinted>
  <dcterms:created xsi:type="dcterms:W3CDTF">2023-09-16T18:10:00Z</dcterms:created>
  <dcterms:modified xsi:type="dcterms:W3CDTF">2023-09-16T18:10:00Z</dcterms:modified>
</cp:coreProperties>
</file>